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88" w:rsidRPr="00381185" w:rsidRDefault="004F6165" w:rsidP="00051FB6">
      <w:pPr>
        <w:ind w:right="-55"/>
        <w:contextualSpacing/>
        <w:jc w:val="center"/>
        <w:rPr>
          <w:b/>
          <w:sz w:val="26"/>
          <w:szCs w:val="26"/>
          <w:lang w:val="uk-UA"/>
        </w:rPr>
      </w:pPr>
      <w:r w:rsidRPr="00381185">
        <w:rPr>
          <w:b/>
          <w:sz w:val="26"/>
          <w:szCs w:val="26"/>
          <w:lang w:val="uk-UA"/>
        </w:rPr>
        <w:t>ПРОТОКОЛ № 3</w:t>
      </w:r>
    </w:p>
    <w:p w:rsidR="000E0088" w:rsidRPr="00381185" w:rsidRDefault="000E0088" w:rsidP="00381185">
      <w:pPr>
        <w:ind w:right="-55"/>
        <w:contextualSpacing/>
        <w:jc w:val="center"/>
        <w:rPr>
          <w:b/>
          <w:sz w:val="26"/>
          <w:szCs w:val="26"/>
          <w:lang w:val="uk-UA"/>
        </w:rPr>
      </w:pPr>
      <w:r w:rsidRPr="00381185">
        <w:rPr>
          <w:b/>
          <w:sz w:val="26"/>
          <w:szCs w:val="26"/>
          <w:lang w:val="uk-UA"/>
        </w:rPr>
        <w:t>ЗАСІДАННЯ МІСЬКОЇ КОНКУРСНОЇ КОМІСІЇ З РОЗГЛЯДУ ПРОГРАМ (ПРОЄКТІВ, ЗАХОДІВ), РОЗРОБЛЕНИХ ІНСТИТУТАМИ  ГРОМАДЯНСЬКОГО СУСПІЛЬСТВА СТОСОВНО ДІТЕЙ ТА МОЛОДІ, ДЛЯ ВИКОНАННЯ (РЕАЛІЗАЦІЇ) ЯКИХ НАДАЄТЬСЯ ФІНАНСОВА ПІДТРИМКА З МІСЦЕВОГО БЮДЖЕТУ У 2022 РОЦІ</w:t>
      </w:r>
    </w:p>
    <w:p w:rsidR="00051FB6" w:rsidRPr="00381185" w:rsidRDefault="00051FB6" w:rsidP="000E0088">
      <w:pPr>
        <w:ind w:right="-55"/>
        <w:contextualSpacing/>
        <w:rPr>
          <w:sz w:val="26"/>
          <w:szCs w:val="26"/>
          <w:lang w:val="uk-UA"/>
        </w:rPr>
      </w:pPr>
    </w:p>
    <w:p w:rsidR="000E0088" w:rsidRPr="00381185" w:rsidRDefault="004F6165" w:rsidP="004F6165">
      <w:pPr>
        <w:contextualSpacing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>13</w:t>
      </w:r>
      <w:r w:rsidR="000E0088" w:rsidRPr="00381185">
        <w:rPr>
          <w:sz w:val="26"/>
          <w:szCs w:val="26"/>
          <w:lang w:val="uk-UA"/>
        </w:rPr>
        <w:t xml:space="preserve"> грудня 20</w:t>
      </w:r>
      <w:r w:rsidRPr="00381185">
        <w:rPr>
          <w:sz w:val="26"/>
          <w:szCs w:val="26"/>
          <w:lang w:val="uk-UA"/>
        </w:rPr>
        <w:t>22</w:t>
      </w:r>
      <w:r w:rsidR="000E0088" w:rsidRPr="00381185">
        <w:rPr>
          <w:sz w:val="26"/>
          <w:szCs w:val="26"/>
          <w:lang w:val="uk-UA"/>
        </w:rPr>
        <w:t xml:space="preserve"> року                                                    </w:t>
      </w:r>
      <w:r w:rsidRPr="00381185">
        <w:rPr>
          <w:sz w:val="26"/>
          <w:szCs w:val="26"/>
          <w:lang w:val="uk-UA"/>
        </w:rPr>
        <w:t xml:space="preserve">                          </w:t>
      </w:r>
      <w:r w:rsidR="00381185">
        <w:rPr>
          <w:sz w:val="26"/>
          <w:szCs w:val="26"/>
          <w:lang w:val="uk-UA"/>
        </w:rPr>
        <w:t xml:space="preserve">            </w:t>
      </w:r>
      <w:r w:rsidRPr="00381185">
        <w:rPr>
          <w:sz w:val="26"/>
          <w:szCs w:val="26"/>
          <w:lang w:val="uk-UA"/>
        </w:rPr>
        <w:t xml:space="preserve">   м. Володимир</w:t>
      </w:r>
      <w:r w:rsidR="000E0088" w:rsidRPr="00381185">
        <w:rPr>
          <w:sz w:val="26"/>
          <w:szCs w:val="26"/>
          <w:lang w:val="uk-UA"/>
        </w:rPr>
        <w:t xml:space="preserve">  </w:t>
      </w:r>
    </w:p>
    <w:p w:rsidR="000E0088" w:rsidRPr="00381185" w:rsidRDefault="000E0088" w:rsidP="000E0088">
      <w:pPr>
        <w:ind w:right="-55"/>
        <w:contextualSpacing/>
        <w:rPr>
          <w:sz w:val="26"/>
          <w:szCs w:val="26"/>
          <w:lang w:val="uk-UA"/>
        </w:rPr>
      </w:pPr>
    </w:p>
    <w:p w:rsidR="000E0088" w:rsidRPr="00381185" w:rsidRDefault="000E0088" w:rsidP="000E0088">
      <w:pPr>
        <w:ind w:firstLine="567"/>
        <w:contextualSpacing/>
        <w:rPr>
          <w:b/>
          <w:sz w:val="26"/>
          <w:szCs w:val="26"/>
          <w:lang w:val="uk-UA"/>
        </w:rPr>
      </w:pPr>
      <w:r w:rsidRPr="00381185">
        <w:rPr>
          <w:b/>
          <w:sz w:val="26"/>
          <w:szCs w:val="26"/>
          <w:lang w:val="uk-UA"/>
        </w:rPr>
        <w:t>Секретар конкурсної комісії:</w:t>
      </w:r>
    </w:p>
    <w:p w:rsidR="000E0088" w:rsidRPr="00381185" w:rsidRDefault="000E0088" w:rsidP="000E0088">
      <w:pPr>
        <w:pStyle w:val="a3"/>
        <w:tabs>
          <w:tab w:val="clear" w:pos="4153"/>
          <w:tab w:val="clear" w:pos="8306"/>
        </w:tabs>
        <w:ind w:firstLine="567"/>
        <w:contextualSpacing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>Диньковська Олена Леонідівна – головний спеціаліст відділу молодіжної політики та спорту управління з гуманітарних питань виконавчого комітету міської ради.</w:t>
      </w:r>
    </w:p>
    <w:p w:rsidR="000E0088" w:rsidRPr="00381185" w:rsidRDefault="000E0088" w:rsidP="000E0088">
      <w:pPr>
        <w:shd w:val="clear" w:color="auto" w:fill="FFFFFF"/>
        <w:ind w:firstLine="567"/>
        <w:contextualSpacing/>
        <w:jc w:val="both"/>
        <w:rPr>
          <w:b/>
          <w:bCs/>
          <w:sz w:val="26"/>
          <w:szCs w:val="26"/>
          <w:lang w:val="uk-UA"/>
        </w:rPr>
      </w:pPr>
      <w:r w:rsidRPr="00381185">
        <w:rPr>
          <w:b/>
          <w:bCs/>
          <w:sz w:val="26"/>
          <w:szCs w:val="26"/>
          <w:lang w:val="uk-UA"/>
        </w:rPr>
        <w:t xml:space="preserve">Присутні члени конкурсної комісії: </w:t>
      </w:r>
    </w:p>
    <w:p w:rsidR="000E0088" w:rsidRPr="00381185" w:rsidRDefault="000E0088" w:rsidP="000E0088">
      <w:pPr>
        <w:pStyle w:val="a3"/>
        <w:tabs>
          <w:tab w:val="clear" w:pos="4153"/>
          <w:tab w:val="clear" w:pos="8306"/>
        </w:tabs>
        <w:ind w:firstLine="567"/>
        <w:contextualSpacing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 xml:space="preserve">Бігун Оксана Андріївна – </w:t>
      </w:r>
      <w:r w:rsidRPr="00381185">
        <w:rPr>
          <w:sz w:val="26"/>
          <w:szCs w:val="26"/>
          <w:shd w:val="clear" w:color="auto" w:fill="FFFFFF"/>
          <w:lang w:val="uk-UA"/>
        </w:rPr>
        <w:t xml:space="preserve">начальник управління з гуманітарних </w:t>
      </w:r>
      <w:r w:rsidRPr="00381185">
        <w:rPr>
          <w:sz w:val="26"/>
          <w:szCs w:val="26"/>
          <w:lang w:val="uk-UA"/>
        </w:rPr>
        <w:t>питань виконавчого комітету міської ради;</w:t>
      </w:r>
    </w:p>
    <w:p w:rsidR="000E0088" w:rsidRPr="00381185" w:rsidRDefault="000E0088" w:rsidP="000E0088">
      <w:pPr>
        <w:ind w:firstLine="567"/>
        <w:contextualSpacing/>
        <w:jc w:val="both"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>Дячок Роман Васильович – керівник громадської організації «Молодіжний центр «Креативний світ»;</w:t>
      </w:r>
    </w:p>
    <w:p w:rsidR="000E0088" w:rsidRPr="00381185" w:rsidRDefault="000E0088" w:rsidP="000E0088">
      <w:pPr>
        <w:pStyle w:val="a3"/>
        <w:tabs>
          <w:tab w:val="clear" w:pos="4153"/>
          <w:tab w:val="clear" w:pos="8306"/>
        </w:tabs>
        <w:ind w:firstLine="567"/>
        <w:contextualSpacing/>
        <w:rPr>
          <w:sz w:val="26"/>
          <w:szCs w:val="26"/>
          <w:lang w:val="uk-UA"/>
        </w:rPr>
      </w:pPr>
      <w:proofErr w:type="spellStart"/>
      <w:r w:rsidRPr="00381185">
        <w:rPr>
          <w:sz w:val="26"/>
          <w:szCs w:val="26"/>
          <w:lang w:val="uk-UA"/>
        </w:rPr>
        <w:t>Королюк</w:t>
      </w:r>
      <w:proofErr w:type="spellEnd"/>
      <w:r w:rsidRPr="00381185">
        <w:rPr>
          <w:sz w:val="26"/>
          <w:szCs w:val="26"/>
          <w:lang w:val="uk-UA"/>
        </w:rPr>
        <w:t xml:space="preserve"> Надія Леонтіївна – головний бухгалтер централізованої бухгалтерії </w:t>
      </w:r>
      <w:r w:rsidRPr="00381185">
        <w:rPr>
          <w:sz w:val="26"/>
          <w:szCs w:val="26"/>
          <w:shd w:val="clear" w:color="auto" w:fill="FFFFFF"/>
          <w:lang w:val="uk-UA"/>
        </w:rPr>
        <w:t xml:space="preserve">управління з гуманітарних </w:t>
      </w:r>
      <w:r w:rsidRPr="00381185">
        <w:rPr>
          <w:sz w:val="26"/>
          <w:szCs w:val="26"/>
          <w:lang w:val="uk-UA"/>
        </w:rPr>
        <w:t>питань виконавчого комітету міської ради;</w:t>
      </w:r>
    </w:p>
    <w:p w:rsidR="004F6165" w:rsidRPr="00381185" w:rsidRDefault="004F6165" w:rsidP="000E0088">
      <w:pPr>
        <w:pStyle w:val="a3"/>
        <w:tabs>
          <w:tab w:val="clear" w:pos="4153"/>
          <w:tab w:val="clear" w:pos="8306"/>
        </w:tabs>
        <w:ind w:firstLine="567"/>
        <w:contextualSpacing/>
        <w:rPr>
          <w:sz w:val="26"/>
          <w:szCs w:val="26"/>
          <w:lang w:val="uk-UA"/>
        </w:rPr>
      </w:pPr>
      <w:proofErr w:type="spellStart"/>
      <w:r w:rsidRPr="00381185">
        <w:rPr>
          <w:sz w:val="26"/>
          <w:szCs w:val="26"/>
          <w:lang w:val="uk-UA"/>
        </w:rPr>
        <w:t>Кучерук</w:t>
      </w:r>
      <w:proofErr w:type="spellEnd"/>
      <w:r w:rsidRPr="00381185">
        <w:rPr>
          <w:sz w:val="26"/>
          <w:szCs w:val="26"/>
          <w:lang w:val="uk-UA"/>
        </w:rPr>
        <w:t xml:space="preserve"> Галина Петрівна – голова міської громадської організації ВО «Діти Володимира»;</w:t>
      </w:r>
    </w:p>
    <w:p w:rsidR="000E0088" w:rsidRPr="00381185" w:rsidRDefault="000E0088" w:rsidP="000E0088">
      <w:pPr>
        <w:ind w:firstLine="567"/>
        <w:contextualSpacing/>
        <w:jc w:val="both"/>
        <w:rPr>
          <w:sz w:val="26"/>
          <w:szCs w:val="26"/>
          <w:lang w:val="uk-UA"/>
        </w:rPr>
      </w:pPr>
      <w:proofErr w:type="spellStart"/>
      <w:r w:rsidRPr="00381185">
        <w:rPr>
          <w:sz w:val="26"/>
          <w:szCs w:val="26"/>
        </w:rPr>
        <w:t>Омелюх</w:t>
      </w:r>
      <w:proofErr w:type="spellEnd"/>
      <w:r w:rsidRPr="00381185">
        <w:rPr>
          <w:sz w:val="26"/>
          <w:szCs w:val="26"/>
        </w:rPr>
        <w:t xml:space="preserve"> О</w:t>
      </w:r>
      <w:proofErr w:type="spellStart"/>
      <w:r w:rsidRPr="00381185">
        <w:rPr>
          <w:sz w:val="26"/>
          <w:szCs w:val="26"/>
          <w:lang w:val="uk-UA"/>
        </w:rPr>
        <w:t>лена</w:t>
      </w:r>
      <w:proofErr w:type="spellEnd"/>
      <w:r w:rsidRPr="00381185">
        <w:rPr>
          <w:sz w:val="26"/>
          <w:szCs w:val="26"/>
          <w:lang w:val="uk-UA"/>
        </w:rPr>
        <w:t xml:space="preserve"> Валеріївна – </w:t>
      </w:r>
      <w:r w:rsidRPr="00381185">
        <w:rPr>
          <w:sz w:val="26"/>
          <w:szCs w:val="26"/>
        </w:rPr>
        <w:t xml:space="preserve">голова </w:t>
      </w:r>
      <w:proofErr w:type="spellStart"/>
      <w:r w:rsidRPr="00381185">
        <w:rPr>
          <w:sz w:val="26"/>
          <w:szCs w:val="26"/>
        </w:rPr>
        <w:t>громадської</w:t>
      </w:r>
      <w:proofErr w:type="spellEnd"/>
      <w:r w:rsidRPr="00381185">
        <w:rPr>
          <w:sz w:val="26"/>
          <w:szCs w:val="26"/>
        </w:rPr>
        <w:t xml:space="preserve"> </w:t>
      </w:r>
      <w:proofErr w:type="spellStart"/>
      <w:r w:rsidRPr="00381185">
        <w:rPr>
          <w:sz w:val="26"/>
          <w:szCs w:val="26"/>
        </w:rPr>
        <w:t>організації</w:t>
      </w:r>
      <w:proofErr w:type="spellEnd"/>
      <w:r w:rsidRPr="00381185">
        <w:rPr>
          <w:sz w:val="26"/>
          <w:szCs w:val="26"/>
        </w:rPr>
        <w:t xml:space="preserve"> «Креатив </w:t>
      </w:r>
      <w:proofErr w:type="spellStart"/>
      <w:r w:rsidRPr="00381185">
        <w:rPr>
          <w:sz w:val="26"/>
          <w:szCs w:val="26"/>
        </w:rPr>
        <w:t>студіо</w:t>
      </w:r>
      <w:proofErr w:type="spellEnd"/>
      <w:r w:rsidRPr="00381185">
        <w:rPr>
          <w:sz w:val="26"/>
          <w:szCs w:val="26"/>
        </w:rPr>
        <w:t>»</w:t>
      </w:r>
      <w:r w:rsidRPr="00381185">
        <w:rPr>
          <w:sz w:val="26"/>
          <w:szCs w:val="26"/>
          <w:lang w:val="uk-UA"/>
        </w:rPr>
        <w:t>;</w:t>
      </w:r>
    </w:p>
    <w:p w:rsidR="000E0088" w:rsidRPr="00381185" w:rsidRDefault="000E0088" w:rsidP="000E0088">
      <w:pPr>
        <w:ind w:firstLine="567"/>
        <w:contextualSpacing/>
        <w:jc w:val="both"/>
        <w:rPr>
          <w:sz w:val="26"/>
          <w:szCs w:val="26"/>
          <w:lang w:val="uk-UA"/>
        </w:rPr>
      </w:pPr>
      <w:proofErr w:type="spellStart"/>
      <w:r w:rsidRPr="00381185">
        <w:rPr>
          <w:sz w:val="26"/>
          <w:szCs w:val="26"/>
          <w:lang w:val="uk-UA"/>
        </w:rPr>
        <w:t>Патаєва</w:t>
      </w:r>
      <w:proofErr w:type="spellEnd"/>
      <w:r w:rsidRPr="00381185">
        <w:rPr>
          <w:sz w:val="26"/>
          <w:szCs w:val="26"/>
          <w:lang w:val="uk-UA"/>
        </w:rPr>
        <w:t xml:space="preserve"> Інна Володимирівна – член громадської ради при виконавчому комітеті міської ради. </w:t>
      </w:r>
    </w:p>
    <w:p w:rsidR="000E0088" w:rsidRPr="00381185" w:rsidRDefault="000E0088" w:rsidP="000E0088">
      <w:pPr>
        <w:ind w:firstLine="567"/>
        <w:contextualSpacing/>
        <w:jc w:val="both"/>
        <w:rPr>
          <w:b/>
          <w:bCs/>
          <w:sz w:val="26"/>
          <w:szCs w:val="26"/>
          <w:lang w:val="uk-UA"/>
        </w:rPr>
      </w:pPr>
      <w:r w:rsidRPr="00381185">
        <w:rPr>
          <w:b/>
          <w:sz w:val="26"/>
          <w:szCs w:val="26"/>
          <w:lang w:val="uk-UA"/>
        </w:rPr>
        <w:t>Відсутні члени</w:t>
      </w:r>
      <w:r w:rsidRPr="00381185">
        <w:rPr>
          <w:sz w:val="26"/>
          <w:szCs w:val="26"/>
          <w:lang w:val="uk-UA"/>
        </w:rPr>
        <w:t xml:space="preserve"> </w:t>
      </w:r>
      <w:r w:rsidRPr="00381185">
        <w:rPr>
          <w:b/>
          <w:bCs/>
          <w:sz w:val="26"/>
          <w:szCs w:val="26"/>
          <w:lang w:val="uk-UA"/>
        </w:rPr>
        <w:t>конкурсної комісії:</w:t>
      </w:r>
    </w:p>
    <w:p w:rsidR="004F6165" w:rsidRPr="00381185" w:rsidRDefault="004F6165" w:rsidP="000E0088">
      <w:pPr>
        <w:ind w:firstLine="567"/>
        <w:contextualSpacing/>
        <w:jc w:val="both"/>
        <w:rPr>
          <w:sz w:val="26"/>
          <w:szCs w:val="26"/>
          <w:lang w:val="uk-UA"/>
        </w:rPr>
      </w:pPr>
      <w:r w:rsidRPr="00381185">
        <w:rPr>
          <w:bCs/>
          <w:sz w:val="26"/>
          <w:szCs w:val="26"/>
          <w:lang w:val="uk-UA"/>
        </w:rPr>
        <w:t>Гудим Андрій Богданович</w:t>
      </w:r>
      <w:r w:rsidRPr="00381185">
        <w:rPr>
          <w:sz w:val="26"/>
          <w:szCs w:val="26"/>
          <w:lang w:val="uk-UA"/>
        </w:rPr>
        <w:t xml:space="preserve"> – заступник міського голови</w:t>
      </w:r>
    </w:p>
    <w:p w:rsidR="000E0088" w:rsidRPr="00381185" w:rsidRDefault="000E0088" w:rsidP="000E0088">
      <w:pPr>
        <w:pStyle w:val="a3"/>
        <w:tabs>
          <w:tab w:val="clear" w:pos="4153"/>
          <w:tab w:val="clear" w:pos="8306"/>
        </w:tabs>
        <w:ind w:firstLine="567"/>
        <w:contextualSpacing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>Зінкевич Костянтин Мик</w:t>
      </w:r>
      <w:r w:rsidR="003652AF">
        <w:rPr>
          <w:sz w:val="26"/>
          <w:szCs w:val="26"/>
          <w:lang w:val="uk-UA"/>
        </w:rPr>
        <w:t>олайович – депутат міської ради;</w:t>
      </w:r>
      <w:bookmarkStart w:id="0" w:name="_GoBack"/>
      <w:bookmarkEnd w:id="0"/>
    </w:p>
    <w:p w:rsidR="005E7FA6" w:rsidRPr="00381185" w:rsidRDefault="005E7FA6" w:rsidP="005E7FA6">
      <w:pPr>
        <w:ind w:left="540"/>
        <w:rPr>
          <w:b/>
          <w:bCs/>
          <w:sz w:val="26"/>
          <w:szCs w:val="26"/>
          <w:lang w:val="uk-UA"/>
        </w:rPr>
      </w:pPr>
      <w:r w:rsidRPr="00381185">
        <w:rPr>
          <w:b/>
          <w:bCs/>
          <w:sz w:val="26"/>
          <w:szCs w:val="26"/>
          <w:lang w:val="uk-UA"/>
        </w:rPr>
        <w:t>Запрошені на засідання конкурсної комісії:</w:t>
      </w:r>
    </w:p>
    <w:p w:rsidR="005E7FA6" w:rsidRPr="00381185" w:rsidRDefault="005E7FA6" w:rsidP="005E7FA6">
      <w:pPr>
        <w:ind w:firstLine="540"/>
        <w:jc w:val="both"/>
        <w:rPr>
          <w:sz w:val="26"/>
          <w:szCs w:val="26"/>
          <w:lang w:val="uk-UA"/>
        </w:rPr>
      </w:pPr>
      <w:r w:rsidRPr="00381185">
        <w:rPr>
          <w:bCs/>
          <w:sz w:val="26"/>
          <w:szCs w:val="26"/>
          <w:lang w:val="uk-UA"/>
        </w:rPr>
        <w:t xml:space="preserve">Бормовий Руслан Володимирович – </w:t>
      </w:r>
      <w:r w:rsidRPr="00381185">
        <w:rPr>
          <w:sz w:val="26"/>
          <w:szCs w:val="26"/>
          <w:lang w:val="uk-UA"/>
        </w:rPr>
        <w:t>керівник громадської організації  «Зелений маяк»</w:t>
      </w:r>
      <w:r w:rsidR="004F6165" w:rsidRPr="00381185">
        <w:rPr>
          <w:sz w:val="26"/>
          <w:szCs w:val="26"/>
          <w:lang w:val="uk-UA"/>
        </w:rPr>
        <w:t>;</w:t>
      </w:r>
    </w:p>
    <w:p w:rsidR="004F6165" w:rsidRPr="00381185" w:rsidRDefault="004F6165" w:rsidP="005E7FA6">
      <w:pPr>
        <w:ind w:firstLine="540"/>
        <w:jc w:val="both"/>
        <w:rPr>
          <w:sz w:val="26"/>
          <w:szCs w:val="26"/>
          <w:lang w:val="uk-UA"/>
        </w:rPr>
      </w:pPr>
      <w:proofErr w:type="spellStart"/>
      <w:r w:rsidRPr="00381185">
        <w:rPr>
          <w:sz w:val="26"/>
          <w:szCs w:val="26"/>
          <w:lang w:val="uk-UA"/>
        </w:rPr>
        <w:t>Стасюк</w:t>
      </w:r>
      <w:proofErr w:type="spellEnd"/>
      <w:r w:rsidRPr="00381185">
        <w:rPr>
          <w:sz w:val="26"/>
          <w:szCs w:val="26"/>
          <w:lang w:val="uk-UA"/>
        </w:rPr>
        <w:t xml:space="preserve"> Оксана Миколаївна – </w:t>
      </w:r>
      <w:r w:rsidR="00B320BD" w:rsidRPr="00381185">
        <w:rPr>
          <w:sz w:val="26"/>
          <w:szCs w:val="26"/>
          <w:lang w:val="uk-UA"/>
        </w:rPr>
        <w:t>консультант ЦПРПП.</w:t>
      </w:r>
    </w:p>
    <w:p w:rsidR="000E0088" w:rsidRPr="00381185" w:rsidRDefault="000E0088" w:rsidP="005E7FA6">
      <w:pPr>
        <w:pStyle w:val="a3"/>
        <w:tabs>
          <w:tab w:val="clear" w:pos="4153"/>
          <w:tab w:val="clear" w:pos="8306"/>
        </w:tabs>
        <w:ind w:firstLine="0"/>
        <w:contextualSpacing/>
        <w:rPr>
          <w:sz w:val="26"/>
          <w:szCs w:val="26"/>
          <w:lang w:val="uk-UA"/>
        </w:rPr>
      </w:pPr>
    </w:p>
    <w:p w:rsidR="000E0088" w:rsidRPr="00381185" w:rsidRDefault="000E0088" w:rsidP="000E0088">
      <w:pPr>
        <w:contextualSpacing/>
        <w:jc w:val="center"/>
        <w:rPr>
          <w:b/>
          <w:bCs/>
          <w:sz w:val="26"/>
          <w:szCs w:val="26"/>
          <w:lang w:val="uk-UA"/>
        </w:rPr>
      </w:pPr>
      <w:r w:rsidRPr="00381185">
        <w:rPr>
          <w:b/>
          <w:bCs/>
          <w:sz w:val="26"/>
          <w:szCs w:val="26"/>
          <w:lang w:val="uk-UA"/>
        </w:rPr>
        <w:t>Порядок денний:</w:t>
      </w:r>
    </w:p>
    <w:p w:rsidR="00B320BD" w:rsidRPr="00381185" w:rsidRDefault="004F6165" w:rsidP="00134B08">
      <w:pPr>
        <w:pStyle w:val="normal1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bCs/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 xml:space="preserve">Розгляд звернень від ГО «Зелений маяк» </w:t>
      </w:r>
      <w:r w:rsidR="00B320BD" w:rsidRPr="00381185">
        <w:rPr>
          <w:sz w:val="26"/>
          <w:szCs w:val="26"/>
          <w:lang w:val="uk-UA"/>
        </w:rPr>
        <w:t>щодо реалізації проєктів «Національно-патріотичний дитячий табір “</w:t>
      </w:r>
      <w:proofErr w:type="spellStart"/>
      <w:r w:rsidR="00B320BD" w:rsidRPr="00381185">
        <w:rPr>
          <w:sz w:val="26"/>
          <w:szCs w:val="26"/>
          <w:lang w:val="uk-UA"/>
        </w:rPr>
        <w:t>Рейнджер</w:t>
      </w:r>
      <w:proofErr w:type="spellEnd"/>
      <w:r w:rsidR="00B320BD" w:rsidRPr="00381185">
        <w:rPr>
          <w:sz w:val="26"/>
          <w:szCs w:val="26"/>
          <w:lang w:val="uk-UA"/>
        </w:rPr>
        <w:t xml:space="preserve"> </w:t>
      </w:r>
      <w:proofErr w:type="spellStart"/>
      <w:r w:rsidR="00B320BD" w:rsidRPr="00381185">
        <w:rPr>
          <w:sz w:val="26"/>
          <w:szCs w:val="26"/>
          <w:lang w:val="uk-UA"/>
        </w:rPr>
        <w:t>кемп</w:t>
      </w:r>
      <w:proofErr w:type="spellEnd"/>
      <w:r w:rsidR="00B320BD" w:rsidRPr="00381185">
        <w:rPr>
          <w:sz w:val="26"/>
          <w:szCs w:val="26"/>
          <w:lang w:val="uk-UA"/>
        </w:rPr>
        <w:t xml:space="preserve"> Україна”» та «Школа організації здорового освітнього середовища».</w:t>
      </w:r>
    </w:p>
    <w:p w:rsidR="000E0088" w:rsidRDefault="00134B08" w:rsidP="00381185">
      <w:pPr>
        <w:pStyle w:val="normal1"/>
        <w:tabs>
          <w:tab w:val="left" w:pos="720"/>
          <w:tab w:val="left" w:pos="851"/>
          <w:tab w:val="left" w:pos="993"/>
        </w:tabs>
        <w:jc w:val="both"/>
        <w:rPr>
          <w:spacing w:val="-2"/>
          <w:w w:val="105"/>
          <w:sz w:val="10"/>
          <w:szCs w:val="10"/>
          <w:lang w:val="uk-UA"/>
        </w:rPr>
      </w:pPr>
      <w:r w:rsidRPr="00381185">
        <w:rPr>
          <w:rFonts w:eastAsia="Times New Roman"/>
          <w:sz w:val="26"/>
          <w:szCs w:val="26"/>
          <w:lang w:val="uk-UA" w:eastAsia="uk-UA"/>
        </w:rPr>
        <w:tab/>
        <w:t xml:space="preserve">2. </w:t>
      </w:r>
      <w:r w:rsidR="00C526FA" w:rsidRPr="00381185">
        <w:rPr>
          <w:spacing w:val="-2"/>
          <w:w w:val="105"/>
          <w:sz w:val="26"/>
          <w:szCs w:val="26"/>
          <w:lang w:val="uk-UA"/>
        </w:rPr>
        <w:t>Різне</w:t>
      </w:r>
      <w:r w:rsidRPr="00381185">
        <w:rPr>
          <w:spacing w:val="-2"/>
          <w:w w:val="105"/>
          <w:sz w:val="26"/>
          <w:szCs w:val="26"/>
          <w:lang w:val="uk-UA"/>
        </w:rPr>
        <w:t>.</w:t>
      </w:r>
    </w:p>
    <w:p w:rsidR="00381185" w:rsidRPr="00381185" w:rsidRDefault="00381185" w:rsidP="00381185">
      <w:pPr>
        <w:pStyle w:val="normal1"/>
        <w:tabs>
          <w:tab w:val="left" w:pos="720"/>
          <w:tab w:val="left" w:pos="851"/>
          <w:tab w:val="left" w:pos="993"/>
        </w:tabs>
        <w:jc w:val="both"/>
        <w:rPr>
          <w:bCs/>
          <w:sz w:val="10"/>
          <w:szCs w:val="10"/>
          <w:lang w:val="uk-UA"/>
        </w:rPr>
      </w:pPr>
    </w:p>
    <w:p w:rsidR="000E0088" w:rsidRPr="00381185" w:rsidRDefault="000E0088" w:rsidP="000E0088">
      <w:pPr>
        <w:ind w:right="-55" w:firstLine="708"/>
        <w:contextualSpacing/>
        <w:jc w:val="both"/>
        <w:rPr>
          <w:sz w:val="26"/>
          <w:szCs w:val="26"/>
          <w:lang w:val="uk-UA"/>
        </w:rPr>
      </w:pPr>
      <w:r w:rsidRPr="00381185">
        <w:rPr>
          <w:b/>
          <w:sz w:val="26"/>
          <w:szCs w:val="26"/>
          <w:lang w:val="uk-UA"/>
        </w:rPr>
        <w:t>По першому питанню</w:t>
      </w:r>
      <w:r w:rsidRPr="00381185">
        <w:rPr>
          <w:sz w:val="26"/>
          <w:szCs w:val="26"/>
          <w:lang w:val="uk-UA"/>
        </w:rPr>
        <w:t xml:space="preserve"> слухали:</w:t>
      </w:r>
    </w:p>
    <w:p w:rsidR="00051FB6" w:rsidRPr="00381185" w:rsidRDefault="003607F6" w:rsidP="003607F6">
      <w:pPr>
        <w:tabs>
          <w:tab w:val="left" w:pos="0"/>
        </w:tabs>
        <w:ind w:right="-55"/>
        <w:contextualSpacing/>
        <w:jc w:val="both"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ab/>
        <w:t xml:space="preserve">– </w:t>
      </w:r>
      <w:proofErr w:type="spellStart"/>
      <w:r w:rsidR="00134B08" w:rsidRPr="00381185">
        <w:rPr>
          <w:sz w:val="26"/>
          <w:szCs w:val="26"/>
          <w:lang w:val="uk-UA"/>
        </w:rPr>
        <w:t>Диньковську</w:t>
      </w:r>
      <w:proofErr w:type="spellEnd"/>
      <w:r w:rsidR="00C81BEA" w:rsidRPr="00381185">
        <w:rPr>
          <w:sz w:val="26"/>
          <w:szCs w:val="26"/>
          <w:lang w:val="uk-UA"/>
        </w:rPr>
        <w:t xml:space="preserve"> Олену</w:t>
      </w:r>
      <w:r w:rsidR="00134B08" w:rsidRPr="00381185">
        <w:rPr>
          <w:sz w:val="26"/>
          <w:szCs w:val="26"/>
          <w:lang w:val="uk-UA"/>
        </w:rPr>
        <w:t>, секретаря</w:t>
      </w:r>
      <w:r w:rsidR="000E0088" w:rsidRPr="00381185">
        <w:rPr>
          <w:sz w:val="26"/>
          <w:szCs w:val="26"/>
          <w:lang w:val="uk-UA"/>
        </w:rPr>
        <w:t xml:space="preserve"> конкурсної комісії, </w:t>
      </w:r>
      <w:r w:rsidR="00134B08" w:rsidRPr="00381185">
        <w:rPr>
          <w:sz w:val="26"/>
          <w:szCs w:val="26"/>
          <w:lang w:val="uk-UA"/>
        </w:rPr>
        <w:t xml:space="preserve">яка </w:t>
      </w:r>
      <w:r w:rsidR="00B40C0D" w:rsidRPr="00381185">
        <w:rPr>
          <w:sz w:val="26"/>
          <w:szCs w:val="26"/>
          <w:lang w:val="uk-UA"/>
        </w:rPr>
        <w:t>повідомила, що згідно Регламенту роботи конкурсної комісії</w:t>
      </w:r>
      <w:r w:rsidR="00347C3D" w:rsidRPr="00381185">
        <w:rPr>
          <w:sz w:val="26"/>
          <w:szCs w:val="26"/>
          <w:lang w:val="uk-UA"/>
        </w:rPr>
        <w:t>,</w:t>
      </w:r>
      <w:r w:rsidR="00B40C0D" w:rsidRPr="00381185">
        <w:rPr>
          <w:sz w:val="26"/>
          <w:szCs w:val="26"/>
          <w:lang w:val="uk-UA"/>
        </w:rPr>
        <w:t xml:space="preserve"> за дорученням голови конкурсної комісії, який в даний час знаходиться на лікарняному, </w:t>
      </w:r>
      <w:r w:rsidR="00347C3D" w:rsidRPr="00381185">
        <w:rPr>
          <w:sz w:val="26"/>
          <w:szCs w:val="26"/>
          <w:lang w:val="uk-UA"/>
        </w:rPr>
        <w:t xml:space="preserve">секретар комісії </w:t>
      </w:r>
      <w:r w:rsidR="00B40C0D" w:rsidRPr="00381185">
        <w:rPr>
          <w:sz w:val="26"/>
          <w:szCs w:val="26"/>
          <w:lang w:val="uk-UA"/>
        </w:rPr>
        <w:t>має право проводити засідання.</w:t>
      </w:r>
      <w:r w:rsidR="00474FD7" w:rsidRPr="00381185">
        <w:rPr>
          <w:sz w:val="26"/>
          <w:szCs w:val="26"/>
          <w:lang w:val="uk-UA"/>
        </w:rPr>
        <w:t xml:space="preserve"> Сьогоднішнє</w:t>
      </w:r>
      <w:r w:rsidR="00B40C0D" w:rsidRPr="00381185">
        <w:rPr>
          <w:sz w:val="26"/>
          <w:szCs w:val="26"/>
          <w:lang w:val="uk-UA"/>
        </w:rPr>
        <w:t xml:space="preserve"> </w:t>
      </w:r>
      <w:r w:rsidR="00474FD7" w:rsidRPr="00381185">
        <w:rPr>
          <w:sz w:val="26"/>
          <w:szCs w:val="26"/>
          <w:lang w:val="uk-UA"/>
        </w:rPr>
        <w:t xml:space="preserve">засідання комісії вважається </w:t>
      </w:r>
      <w:proofErr w:type="spellStart"/>
      <w:r w:rsidR="00474FD7" w:rsidRPr="00381185">
        <w:rPr>
          <w:color w:val="000000"/>
          <w:sz w:val="26"/>
          <w:szCs w:val="26"/>
          <w:bdr w:val="none" w:sz="0" w:space="0" w:color="auto" w:frame="1"/>
        </w:rPr>
        <w:t>правомо</w:t>
      </w:r>
      <w:proofErr w:type="spellEnd"/>
      <w:r w:rsidR="00474FD7" w:rsidRPr="00381185">
        <w:rPr>
          <w:color w:val="000000"/>
          <w:sz w:val="26"/>
          <w:szCs w:val="26"/>
          <w:bdr w:val="none" w:sz="0" w:space="0" w:color="auto" w:frame="1"/>
          <w:lang w:val="uk-UA"/>
        </w:rPr>
        <w:t>ч</w:t>
      </w:r>
      <w:r w:rsidR="00474FD7" w:rsidRPr="00381185">
        <w:rPr>
          <w:color w:val="000000"/>
          <w:sz w:val="26"/>
          <w:szCs w:val="26"/>
          <w:bdr w:val="none" w:sz="0" w:space="0" w:color="auto" w:frame="1"/>
        </w:rPr>
        <w:t xml:space="preserve">ним, </w:t>
      </w:r>
      <w:proofErr w:type="spellStart"/>
      <w:r w:rsidR="00474FD7" w:rsidRPr="00381185">
        <w:rPr>
          <w:color w:val="000000"/>
          <w:sz w:val="26"/>
          <w:szCs w:val="26"/>
          <w:bdr w:val="none" w:sz="0" w:space="0" w:color="auto" w:frame="1"/>
        </w:rPr>
        <w:t>оскільки</w:t>
      </w:r>
      <w:proofErr w:type="spellEnd"/>
      <w:r w:rsidR="00474FD7" w:rsidRPr="00381185"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 w:rsidR="00474FD7" w:rsidRPr="00381185">
        <w:rPr>
          <w:color w:val="000000"/>
          <w:sz w:val="26"/>
          <w:szCs w:val="26"/>
          <w:bdr w:val="none" w:sz="0" w:space="0" w:color="auto" w:frame="1"/>
        </w:rPr>
        <w:t>ньому</w:t>
      </w:r>
      <w:proofErr w:type="spellEnd"/>
      <w:r w:rsidR="00474FD7" w:rsidRPr="0038118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474FD7" w:rsidRPr="00381185">
        <w:rPr>
          <w:color w:val="000000"/>
          <w:sz w:val="26"/>
          <w:szCs w:val="26"/>
          <w:bdr w:val="none" w:sz="0" w:space="0" w:color="auto" w:frame="1"/>
        </w:rPr>
        <w:t>присутні</w:t>
      </w:r>
      <w:proofErr w:type="spellEnd"/>
      <w:r w:rsidR="00474FD7" w:rsidRPr="0038118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474FD7" w:rsidRPr="00381185">
        <w:rPr>
          <w:color w:val="000000"/>
          <w:sz w:val="26"/>
          <w:szCs w:val="26"/>
          <w:bdr w:val="none" w:sz="0" w:space="0" w:color="auto" w:frame="1"/>
        </w:rPr>
        <w:t>більше</w:t>
      </w:r>
      <w:proofErr w:type="spellEnd"/>
      <w:r w:rsidR="00474FD7" w:rsidRPr="0038118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474FD7" w:rsidRPr="00381185">
        <w:rPr>
          <w:color w:val="000000"/>
          <w:sz w:val="26"/>
          <w:szCs w:val="26"/>
          <w:bdr w:val="none" w:sz="0" w:space="0" w:color="auto" w:frame="1"/>
        </w:rPr>
        <w:t>двох</w:t>
      </w:r>
      <w:proofErr w:type="spellEnd"/>
      <w:r w:rsidR="00474FD7" w:rsidRPr="0038118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474FD7" w:rsidRPr="00381185">
        <w:rPr>
          <w:color w:val="000000"/>
          <w:sz w:val="26"/>
          <w:szCs w:val="26"/>
          <w:bdr w:val="none" w:sz="0" w:space="0" w:color="auto" w:frame="1"/>
        </w:rPr>
        <w:t>третин</w:t>
      </w:r>
      <w:proofErr w:type="spellEnd"/>
      <w:r w:rsidR="00474FD7" w:rsidRPr="00381185">
        <w:rPr>
          <w:color w:val="000000"/>
          <w:sz w:val="26"/>
          <w:szCs w:val="26"/>
          <w:bdr w:val="none" w:sz="0" w:space="0" w:color="auto" w:frame="1"/>
        </w:rPr>
        <w:t xml:space="preserve"> складу </w:t>
      </w:r>
      <w:proofErr w:type="spellStart"/>
      <w:r w:rsidR="00474FD7" w:rsidRPr="00381185">
        <w:rPr>
          <w:color w:val="000000"/>
          <w:sz w:val="26"/>
          <w:szCs w:val="26"/>
          <w:bdr w:val="none" w:sz="0" w:space="0" w:color="auto" w:frame="1"/>
        </w:rPr>
        <w:t>комісії</w:t>
      </w:r>
      <w:proofErr w:type="spellEnd"/>
      <w:r w:rsidR="008A738F" w:rsidRPr="00381185">
        <w:rPr>
          <w:color w:val="000000"/>
          <w:sz w:val="26"/>
          <w:szCs w:val="26"/>
          <w:bdr w:val="none" w:sz="0" w:space="0" w:color="auto" w:frame="1"/>
          <w:lang w:val="uk-UA"/>
        </w:rPr>
        <w:t>. Також</w:t>
      </w:r>
      <w:r w:rsidR="007B4C1B" w:rsidRPr="00381185">
        <w:rPr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8A738F" w:rsidRPr="00381185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повідомила про те</w:t>
      </w:r>
      <w:r w:rsidR="007B4C1B" w:rsidRPr="00381185">
        <w:rPr>
          <w:color w:val="000000"/>
          <w:sz w:val="26"/>
          <w:szCs w:val="26"/>
          <w:bdr w:val="none" w:sz="0" w:space="0" w:color="auto" w:frame="1"/>
          <w:lang w:val="uk-UA"/>
        </w:rPr>
        <w:t>, що надійшли</w:t>
      </w:r>
      <w:r w:rsidR="008A738F" w:rsidRPr="00381185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звернення від ГО «Зелений маяк» </w:t>
      </w:r>
      <w:r w:rsidR="00A43D81" w:rsidRPr="00381185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щодо реалізації проєктів, які були визначенні переможцями конкурсу</w:t>
      </w:r>
      <w:r w:rsidR="00C830CB" w:rsidRPr="00381185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у 2022 році</w:t>
      </w:r>
      <w:r w:rsidR="001D6C1C" w:rsidRPr="00381185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, а саме: </w:t>
      </w:r>
      <w:r w:rsidR="001D6C1C" w:rsidRPr="00381185">
        <w:rPr>
          <w:sz w:val="26"/>
          <w:szCs w:val="26"/>
          <w:lang w:val="uk-UA"/>
        </w:rPr>
        <w:t>«Національно-патріотичний дитячий табір “</w:t>
      </w:r>
      <w:proofErr w:type="spellStart"/>
      <w:r w:rsidR="001D6C1C" w:rsidRPr="00381185">
        <w:rPr>
          <w:sz w:val="26"/>
          <w:szCs w:val="26"/>
          <w:lang w:val="uk-UA"/>
        </w:rPr>
        <w:t>Рейнджер</w:t>
      </w:r>
      <w:proofErr w:type="spellEnd"/>
      <w:r w:rsidR="001D6C1C" w:rsidRPr="00381185">
        <w:rPr>
          <w:sz w:val="26"/>
          <w:szCs w:val="26"/>
          <w:lang w:val="uk-UA"/>
        </w:rPr>
        <w:t xml:space="preserve"> </w:t>
      </w:r>
      <w:proofErr w:type="spellStart"/>
      <w:r w:rsidR="001D6C1C" w:rsidRPr="00381185">
        <w:rPr>
          <w:sz w:val="26"/>
          <w:szCs w:val="26"/>
          <w:lang w:val="uk-UA"/>
        </w:rPr>
        <w:t>кемп</w:t>
      </w:r>
      <w:proofErr w:type="spellEnd"/>
      <w:r w:rsidR="001D6C1C" w:rsidRPr="00381185">
        <w:rPr>
          <w:sz w:val="26"/>
          <w:szCs w:val="26"/>
          <w:lang w:val="uk-UA"/>
        </w:rPr>
        <w:t xml:space="preserve"> Україна”» та «Школа організації здорового освітнього середовища»</w:t>
      </w:r>
      <w:r w:rsidR="007B4C1B" w:rsidRPr="00381185">
        <w:rPr>
          <w:color w:val="000000"/>
          <w:sz w:val="26"/>
          <w:szCs w:val="26"/>
          <w:bdr w:val="none" w:sz="0" w:space="0" w:color="auto" w:frame="1"/>
          <w:lang w:val="uk-UA"/>
        </w:rPr>
        <w:t>. Зачитала ці звернення (звернення додаються)</w:t>
      </w:r>
      <w:r w:rsidR="00653C68" w:rsidRPr="00381185">
        <w:rPr>
          <w:color w:val="000000"/>
          <w:sz w:val="26"/>
          <w:szCs w:val="26"/>
          <w:bdr w:val="none" w:sz="0" w:space="0" w:color="auto" w:frame="1"/>
          <w:lang w:val="uk-UA"/>
        </w:rPr>
        <w:t>.</w:t>
      </w:r>
      <w:r w:rsidR="00347C3D" w:rsidRPr="00381185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347C3D" w:rsidRPr="00381185">
        <w:rPr>
          <w:sz w:val="26"/>
          <w:szCs w:val="26"/>
          <w:lang w:val="uk-UA"/>
        </w:rPr>
        <w:t xml:space="preserve">Наголосила на тому, що відповідно до пункту 23 постанови КМУ від 12.10.2011р. № 1049 щодо Порядку проведення конкурсу з визначення програм (проектів, заходів), </w:t>
      </w:r>
      <w:r w:rsidR="00347C3D" w:rsidRPr="00381185">
        <w:rPr>
          <w:snapToGrid w:val="0"/>
          <w:sz w:val="26"/>
          <w:szCs w:val="26"/>
          <w:lang w:val="uk-UA"/>
        </w:rPr>
        <w:t xml:space="preserve">розроблених інститутами громадянського суспільства, для </w:t>
      </w:r>
      <w:r w:rsidR="00347C3D" w:rsidRPr="00381185">
        <w:rPr>
          <w:sz w:val="26"/>
          <w:szCs w:val="26"/>
          <w:lang w:val="uk-UA"/>
        </w:rPr>
        <w:t>виконання (реалізації) яких надається фінансова підтримка</w:t>
      </w:r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переможець</w:t>
      </w:r>
      <w:proofErr w:type="spellEnd"/>
      <w:r w:rsidR="002E788D" w:rsidRPr="00381185">
        <w:rPr>
          <w:sz w:val="26"/>
          <w:szCs w:val="26"/>
          <w:lang w:eastAsia="uk-UA"/>
        </w:rPr>
        <w:t xml:space="preserve"> конкурсу </w:t>
      </w:r>
      <w:proofErr w:type="spellStart"/>
      <w:r w:rsidR="002E788D" w:rsidRPr="00381185">
        <w:rPr>
          <w:sz w:val="26"/>
          <w:szCs w:val="26"/>
          <w:lang w:eastAsia="uk-UA"/>
        </w:rPr>
        <w:t>під</w:t>
      </w:r>
      <w:proofErr w:type="spellEnd"/>
      <w:r w:rsidR="002E788D" w:rsidRPr="00381185">
        <w:rPr>
          <w:sz w:val="26"/>
          <w:szCs w:val="26"/>
          <w:lang w:eastAsia="uk-UA"/>
        </w:rPr>
        <w:t xml:space="preserve"> час </w:t>
      </w:r>
      <w:proofErr w:type="spellStart"/>
      <w:r w:rsidR="002E788D" w:rsidRPr="00381185">
        <w:rPr>
          <w:sz w:val="26"/>
          <w:szCs w:val="26"/>
          <w:lang w:eastAsia="uk-UA"/>
        </w:rPr>
        <w:t>укладання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r w:rsidR="002E788D" w:rsidRPr="00381185">
        <w:rPr>
          <w:sz w:val="26"/>
          <w:szCs w:val="26"/>
          <w:lang w:eastAsia="uk-UA"/>
        </w:rPr>
        <w:lastRenderedPageBreak/>
        <w:t xml:space="preserve">договору та </w:t>
      </w:r>
      <w:proofErr w:type="spellStart"/>
      <w:r w:rsidR="002E788D" w:rsidRPr="00381185">
        <w:rPr>
          <w:sz w:val="26"/>
          <w:szCs w:val="26"/>
          <w:lang w:eastAsia="uk-UA"/>
        </w:rPr>
        <w:t>затвердження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кошторису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витрат</w:t>
      </w:r>
      <w:proofErr w:type="spellEnd"/>
      <w:r w:rsidR="002E788D" w:rsidRPr="00381185">
        <w:rPr>
          <w:sz w:val="26"/>
          <w:szCs w:val="26"/>
          <w:lang w:eastAsia="uk-UA"/>
        </w:rPr>
        <w:t xml:space="preserve"> у межах </w:t>
      </w:r>
      <w:proofErr w:type="spellStart"/>
      <w:r w:rsidR="002E788D" w:rsidRPr="00381185">
        <w:rPr>
          <w:sz w:val="26"/>
          <w:szCs w:val="26"/>
          <w:lang w:eastAsia="uk-UA"/>
        </w:rPr>
        <w:t>затвердженого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о</w:t>
      </w:r>
      <w:r w:rsidR="00C81BEA" w:rsidRPr="00381185">
        <w:rPr>
          <w:sz w:val="26"/>
          <w:szCs w:val="26"/>
          <w:lang w:eastAsia="uk-UA"/>
        </w:rPr>
        <w:t>бсягу</w:t>
      </w:r>
      <w:proofErr w:type="spellEnd"/>
      <w:r w:rsidR="00C81BEA" w:rsidRPr="00381185">
        <w:rPr>
          <w:sz w:val="26"/>
          <w:szCs w:val="26"/>
          <w:lang w:eastAsia="uk-UA"/>
        </w:rPr>
        <w:t xml:space="preserve"> </w:t>
      </w:r>
      <w:proofErr w:type="spellStart"/>
      <w:r w:rsidR="00C81BEA" w:rsidRPr="00381185">
        <w:rPr>
          <w:sz w:val="26"/>
          <w:szCs w:val="26"/>
          <w:lang w:eastAsia="uk-UA"/>
        </w:rPr>
        <w:t>видатків</w:t>
      </w:r>
      <w:proofErr w:type="spellEnd"/>
      <w:r w:rsidR="00C81BEA" w:rsidRPr="00381185">
        <w:rPr>
          <w:sz w:val="26"/>
          <w:szCs w:val="26"/>
          <w:lang w:eastAsia="uk-UA"/>
        </w:rPr>
        <w:t xml:space="preserve"> на програму (проє</w:t>
      </w:r>
      <w:r w:rsidR="002E788D" w:rsidRPr="00381185">
        <w:rPr>
          <w:sz w:val="26"/>
          <w:szCs w:val="26"/>
          <w:lang w:eastAsia="uk-UA"/>
        </w:rPr>
        <w:t xml:space="preserve">кт, </w:t>
      </w:r>
      <w:proofErr w:type="spellStart"/>
      <w:r w:rsidR="002E788D" w:rsidRPr="00381185">
        <w:rPr>
          <w:sz w:val="26"/>
          <w:szCs w:val="26"/>
          <w:lang w:eastAsia="uk-UA"/>
        </w:rPr>
        <w:t>захід</w:t>
      </w:r>
      <w:proofErr w:type="spellEnd"/>
      <w:r w:rsidR="002E788D" w:rsidRPr="00381185">
        <w:rPr>
          <w:sz w:val="26"/>
          <w:szCs w:val="26"/>
          <w:lang w:eastAsia="uk-UA"/>
        </w:rPr>
        <w:t xml:space="preserve">) </w:t>
      </w:r>
      <w:proofErr w:type="spellStart"/>
      <w:r w:rsidR="002E788D" w:rsidRPr="00381185">
        <w:rPr>
          <w:sz w:val="26"/>
          <w:szCs w:val="26"/>
          <w:lang w:eastAsia="uk-UA"/>
        </w:rPr>
        <w:t>може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надавати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уточнені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розрахунки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витрат</w:t>
      </w:r>
      <w:proofErr w:type="spellEnd"/>
      <w:r w:rsidR="002E788D" w:rsidRPr="00381185">
        <w:rPr>
          <w:sz w:val="26"/>
          <w:szCs w:val="26"/>
          <w:lang w:eastAsia="uk-UA"/>
        </w:rPr>
        <w:t xml:space="preserve">, </w:t>
      </w:r>
      <w:proofErr w:type="spellStart"/>
      <w:r w:rsidR="002E788D" w:rsidRPr="00381185">
        <w:rPr>
          <w:sz w:val="26"/>
          <w:szCs w:val="26"/>
          <w:lang w:eastAsia="uk-UA"/>
        </w:rPr>
        <w:t>пов’язані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із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зміною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діючих</w:t>
      </w:r>
      <w:proofErr w:type="spellEnd"/>
      <w:r w:rsidR="002E788D" w:rsidRPr="00381185">
        <w:rPr>
          <w:sz w:val="26"/>
          <w:szCs w:val="26"/>
          <w:lang w:eastAsia="uk-UA"/>
        </w:rPr>
        <w:t xml:space="preserve"> норм та </w:t>
      </w:r>
      <w:proofErr w:type="spellStart"/>
      <w:r w:rsidR="002E788D" w:rsidRPr="00381185">
        <w:rPr>
          <w:sz w:val="26"/>
          <w:szCs w:val="26"/>
          <w:lang w:eastAsia="uk-UA"/>
        </w:rPr>
        <w:t>нормативів</w:t>
      </w:r>
      <w:proofErr w:type="spellEnd"/>
      <w:r w:rsidR="002E788D" w:rsidRPr="00381185">
        <w:rPr>
          <w:sz w:val="26"/>
          <w:szCs w:val="26"/>
          <w:lang w:eastAsia="uk-UA"/>
        </w:rPr>
        <w:t xml:space="preserve">, </w:t>
      </w:r>
      <w:proofErr w:type="spellStart"/>
      <w:r w:rsidR="002E788D" w:rsidRPr="00381185">
        <w:rPr>
          <w:sz w:val="26"/>
          <w:szCs w:val="26"/>
          <w:lang w:eastAsia="uk-UA"/>
        </w:rPr>
        <w:t>цін</w:t>
      </w:r>
      <w:proofErr w:type="spellEnd"/>
      <w:r w:rsidR="002E788D" w:rsidRPr="00381185">
        <w:rPr>
          <w:sz w:val="26"/>
          <w:szCs w:val="26"/>
          <w:lang w:eastAsia="uk-UA"/>
        </w:rPr>
        <w:t xml:space="preserve"> та </w:t>
      </w:r>
      <w:proofErr w:type="spellStart"/>
      <w:r w:rsidR="002E788D" w:rsidRPr="00381185">
        <w:rPr>
          <w:sz w:val="26"/>
          <w:szCs w:val="26"/>
          <w:lang w:eastAsia="uk-UA"/>
        </w:rPr>
        <w:t>тарифів</w:t>
      </w:r>
      <w:proofErr w:type="spellEnd"/>
      <w:r w:rsidR="002E788D" w:rsidRPr="00381185">
        <w:rPr>
          <w:sz w:val="26"/>
          <w:szCs w:val="26"/>
          <w:lang w:eastAsia="uk-UA"/>
        </w:rPr>
        <w:t xml:space="preserve"> на </w:t>
      </w:r>
      <w:proofErr w:type="spellStart"/>
      <w:r w:rsidR="002E788D" w:rsidRPr="00381185">
        <w:rPr>
          <w:sz w:val="26"/>
          <w:szCs w:val="26"/>
          <w:lang w:eastAsia="uk-UA"/>
        </w:rPr>
        <w:t>товари</w:t>
      </w:r>
      <w:proofErr w:type="spellEnd"/>
      <w:r w:rsidR="002E788D" w:rsidRPr="00381185">
        <w:rPr>
          <w:sz w:val="26"/>
          <w:szCs w:val="26"/>
          <w:lang w:eastAsia="uk-UA"/>
        </w:rPr>
        <w:t xml:space="preserve"> та </w:t>
      </w:r>
      <w:proofErr w:type="spellStart"/>
      <w:r w:rsidR="002E788D" w:rsidRPr="00381185">
        <w:rPr>
          <w:sz w:val="26"/>
          <w:szCs w:val="26"/>
          <w:lang w:eastAsia="uk-UA"/>
        </w:rPr>
        <w:t>послуги</w:t>
      </w:r>
      <w:proofErr w:type="spellEnd"/>
      <w:r w:rsidR="002E788D" w:rsidRPr="00381185">
        <w:rPr>
          <w:sz w:val="26"/>
          <w:szCs w:val="26"/>
          <w:lang w:eastAsia="uk-UA"/>
        </w:rPr>
        <w:t xml:space="preserve">. </w:t>
      </w:r>
      <w:proofErr w:type="spellStart"/>
      <w:r w:rsidR="002E788D" w:rsidRPr="00381185">
        <w:rPr>
          <w:sz w:val="26"/>
          <w:szCs w:val="26"/>
          <w:lang w:eastAsia="uk-UA"/>
        </w:rPr>
        <w:t>Збільшення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загального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обсягу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витрат</w:t>
      </w:r>
      <w:proofErr w:type="spellEnd"/>
      <w:r w:rsidR="002E788D" w:rsidRPr="00381185">
        <w:rPr>
          <w:sz w:val="26"/>
          <w:szCs w:val="26"/>
          <w:lang w:eastAsia="uk-UA"/>
        </w:rPr>
        <w:t xml:space="preserve"> за </w:t>
      </w:r>
      <w:proofErr w:type="spellStart"/>
      <w:r w:rsidR="002E788D" w:rsidRPr="00381185">
        <w:rPr>
          <w:sz w:val="26"/>
          <w:szCs w:val="26"/>
          <w:lang w:eastAsia="uk-UA"/>
        </w:rPr>
        <w:t>однією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статтею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або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включення</w:t>
      </w:r>
      <w:proofErr w:type="spellEnd"/>
      <w:r w:rsidR="002E788D" w:rsidRPr="00381185">
        <w:rPr>
          <w:sz w:val="26"/>
          <w:szCs w:val="26"/>
          <w:lang w:eastAsia="uk-UA"/>
        </w:rPr>
        <w:t xml:space="preserve"> статей, </w:t>
      </w:r>
      <w:proofErr w:type="spellStart"/>
      <w:r w:rsidR="002E788D" w:rsidRPr="00381185">
        <w:rPr>
          <w:sz w:val="26"/>
          <w:szCs w:val="26"/>
          <w:lang w:eastAsia="uk-UA"/>
        </w:rPr>
        <w:t>які</w:t>
      </w:r>
      <w:proofErr w:type="spellEnd"/>
      <w:r w:rsidR="002E788D" w:rsidRPr="00381185">
        <w:rPr>
          <w:sz w:val="26"/>
          <w:szCs w:val="26"/>
          <w:lang w:eastAsia="uk-UA"/>
        </w:rPr>
        <w:t xml:space="preserve"> не </w:t>
      </w:r>
      <w:proofErr w:type="spellStart"/>
      <w:r w:rsidR="002E788D" w:rsidRPr="00381185">
        <w:rPr>
          <w:sz w:val="26"/>
          <w:szCs w:val="26"/>
          <w:lang w:eastAsia="uk-UA"/>
        </w:rPr>
        <w:t>були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передбачені</w:t>
      </w:r>
      <w:proofErr w:type="spellEnd"/>
      <w:r w:rsidR="002E788D" w:rsidRPr="00381185">
        <w:rPr>
          <w:sz w:val="26"/>
          <w:szCs w:val="26"/>
          <w:lang w:eastAsia="uk-UA"/>
        </w:rPr>
        <w:t xml:space="preserve"> проектом, але </w:t>
      </w:r>
      <w:proofErr w:type="spellStart"/>
      <w:r w:rsidR="002E788D" w:rsidRPr="00381185">
        <w:rPr>
          <w:sz w:val="26"/>
          <w:szCs w:val="26"/>
          <w:lang w:eastAsia="uk-UA"/>
        </w:rPr>
        <w:t>які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безпосередньо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п</w:t>
      </w:r>
      <w:r w:rsidR="00C81BEA" w:rsidRPr="00381185">
        <w:rPr>
          <w:sz w:val="26"/>
          <w:szCs w:val="26"/>
          <w:lang w:eastAsia="uk-UA"/>
        </w:rPr>
        <w:t>ов’язані</w:t>
      </w:r>
      <w:proofErr w:type="spellEnd"/>
      <w:r w:rsidR="00C81BEA" w:rsidRPr="00381185">
        <w:rPr>
          <w:sz w:val="26"/>
          <w:szCs w:val="26"/>
          <w:lang w:eastAsia="uk-UA"/>
        </w:rPr>
        <w:t xml:space="preserve"> з </w:t>
      </w:r>
      <w:proofErr w:type="spellStart"/>
      <w:r w:rsidR="00C81BEA" w:rsidRPr="00381185">
        <w:rPr>
          <w:sz w:val="26"/>
          <w:szCs w:val="26"/>
          <w:lang w:eastAsia="uk-UA"/>
        </w:rPr>
        <w:t>цілями</w:t>
      </w:r>
      <w:proofErr w:type="spellEnd"/>
      <w:r w:rsidR="00C81BEA" w:rsidRPr="00381185">
        <w:rPr>
          <w:sz w:val="26"/>
          <w:szCs w:val="26"/>
          <w:lang w:eastAsia="uk-UA"/>
        </w:rPr>
        <w:t xml:space="preserve"> </w:t>
      </w:r>
      <w:proofErr w:type="spellStart"/>
      <w:r w:rsidR="00C81BEA" w:rsidRPr="00381185">
        <w:rPr>
          <w:sz w:val="26"/>
          <w:szCs w:val="26"/>
          <w:lang w:eastAsia="uk-UA"/>
        </w:rPr>
        <w:t>програми</w:t>
      </w:r>
      <w:proofErr w:type="spellEnd"/>
      <w:r w:rsidR="00C81BEA" w:rsidRPr="00381185">
        <w:rPr>
          <w:sz w:val="26"/>
          <w:szCs w:val="26"/>
          <w:lang w:eastAsia="uk-UA"/>
        </w:rPr>
        <w:t xml:space="preserve"> (проє</w:t>
      </w:r>
      <w:r w:rsidR="002E788D" w:rsidRPr="00381185">
        <w:rPr>
          <w:sz w:val="26"/>
          <w:szCs w:val="26"/>
          <w:lang w:eastAsia="uk-UA"/>
        </w:rPr>
        <w:t xml:space="preserve">кту, заходу), </w:t>
      </w:r>
      <w:proofErr w:type="spellStart"/>
      <w:r w:rsidR="002E788D" w:rsidRPr="00381185">
        <w:rPr>
          <w:sz w:val="26"/>
          <w:szCs w:val="26"/>
          <w:lang w:eastAsia="uk-UA"/>
        </w:rPr>
        <w:t>можливі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лише</w:t>
      </w:r>
      <w:proofErr w:type="spellEnd"/>
      <w:r w:rsidR="002E788D" w:rsidRPr="00381185">
        <w:rPr>
          <w:sz w:val="26"/>
          <w:szCs w:val="26"/>
          <w:lang w:eastAsia="uk-UA"/>
        </w:rPr>
        <w:t xml:space="preserve"> за </w:t>
      </w:r>
      <w:proofErr w:type="spellStart"/>
      <w:r w:rsidR="002E788D" w:rsidRPr="00381185">
        <w:rPr>
          <w:sz w:val="26"/>
          <w:szCs w:val="26"/>
          <w:lang w:eastAsia="uk-UA"/>
        </w:rPr>
        <w:t>поданням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переможцем</w:t>
      </w:r>
      <w:proofErr w:type="spellEnd"/>
      <w:r w:rsidR="002E788D" w:rsidRPr="00381185">
        <w:rPr>
          <w:sz w:val="26"/>
          <w:szCs w:val="26"/>
          <w:lang w:eastAsia="uk-UA"/>
        </w:rPr>
        <w:t xml:space="preserve"> конкурсу </w:t>
      </w:r>
      <w:proofErr w:type="spellStart"/>
      <w:r w:rsidR="002E788D" w:rsidRPr="00381185">
        <w:rPr>
          <w:sz w:val="26"/>
          <w:szCs w:val="26"/>
          <w:lang w:eastAsia="uk-UA"/>
        </w:rPr>
        <w:t>відповідного</w:t>
      </w:r>
      <w:proofErr w:type="spellEnd"/>
      <w:r w:rsidR="002E788D" w:rsidRPr="00381185">
        <w:rPr>
          <w:sz w:val="26"/>
          <w:szCs w:val="26"/>
          <w:lang w:eastAsia="uk-UA"/>
        </w:rPr>
        <w:t xml:space="preserve"> </w:t>
      </w:r>
      <w:proofErr w:type="spellStart"/>
      <w:r w:rsidR="002E788D" w:rsidRPr="00381185">
        <w:rPr>
          <w:sz w:val="26"/>
          <w:szCs w:val="26"/>
          <w:lang w:eastAsia="uk-UA"/>
        </w:rPr>
        <w:t>обґрунтування</w:t>
      </w:r>
      <w:proofErr w:type="spellEnd"/>
      <w:r w:rsidR="002E788D" w:rsidRPr="00381185">
        <w:rPr>
          <w:sz w:val="26"/>
          <w:szCs w:val="26"/>
          <w:lang w:eastAsia="uk-UA"/>
        </w:rPr>
        <w:t>.</w:t>
      </w:r>
      <w:r w:rsidR="00A43D81" w:rsidRPr="00381185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474FD7" w:rsidRPr="00381185">
        <w:rPr>
          <w:sz w:val="26"/>
          <w:szCs w:val="26"/>
          <w:lang w:val="uk-UA"/>
        </w:rPr>
        <w:t xml:space="preserve"> </w:t>
      </w:r>
      <w:r w:rsidR="00B40C0D" w:rsidRPr="00381185">
        <w:rPr>
          <w:sz w:val="26"/>
          <w:szCs w:val="26"/>
          <w:lang w:val="uk-UA"/>
        </w:rPr>
        <w:t xml:space="preserve"> </w:t>
      </w:r>
      <w:r w:rsidR="00C526FA" w:rsidRPr="00381185">
        <w:rPr>
          <w:sz w:val="26"/>
          <w:szCs w:val="26"/>
          <w:lang w:val="uk-UA"/>
        </w:rPr>
        <w:t xml:space="preserve"> </w:t>
      </w:r>
    </w:p>
    <w:p w:rsidR="00627777" w:rsidRPr="00381185" w:rsidRDefault="00627777" w:rsidP="003607F6">
      <w:pPr>
        <w:tabs>
          <w:tab w:val="left" w:pos="0"/>
        </w:tabs>
        <w:ind w:right="-55"/>
        <w:contextualSpacing/>
        <w:jc w:val="both"/>
        <w:rPr>
          <w:b/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ab/>
      </w:r>
      <w:r w:rsidRPr="00381185">
        <w:rPr>
          <w:b/>
          <w:sz w:val="26"/>
          <w:szCs w:val="26"/>
          <w:lang w:val="uk-UA"/>
        </w:rPr>
        <w:t>ВИСТУПИЛИ:</w:t>
      </w:r>
    </w:p>
    <w:p w:rsidR="00932348" w:rsidRPr="00381185" w:rsidRDefault="00627777" w:rsidP="00627777">
      <w:pPr>
        <w:ind w:firstLine="708"/>
        <w:jc w:val="both"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 xml:space="preserve">–  Бормовий Руслан, </w:t>
      </w:r>
      <w:r w:rsidRPr="00381185">
        <w:rPr>
          <w:spacing w:val="-6"/>
          <w:w w:val="105"/>
          <w:sz w:val="26"/>
          <w:szCs w:val="26"/>
          <w:lang w:val="uk-UA"/>
        </w:rPr>
        <w:t xml:space="preserve">голова громадської організації «Зелений маяк», який повідомив, що проєкт </w:t>
      </w:r>
      <w:r w:rsidRPr="00381185">
        <w:rPr>
          <w:sz w:val="26"/>
          <w:szCs w:val="26"/>
          <w:lang w:val="uk-UA"/>
        </w:rPr>
        <w:t xml:space="preserve">«Національно-патріотичний дитячий табір </w:t>
      </w:r>
      <w:r w:rsidRPr="00381185">
        <w:rPr>
          <w:sz w:val="26"/>
          <w:szCs w:val="26"/>
          <w:lang w:val="en-US"/>
        </w:rPr>
        <w:t>“</w:t>
      </w:r>
      <w:proofErr w:type="spellStart"/>
      <w:r w:rsidRPr="00381185">
        <w:rPr>
          <w:sz w:val="26"/>
          <w:szCs w:val="26"/>
          <w:lang w:val="uk-UA"/>
        </w:rPr>
        <w:t>Рейнджер</w:t>
      </w:r>
      <w:proofErr w:type="spellEnd"/>
      <w:r w:rsidRPr="00381185">
        <w:rPr>
          <w:sz w:val="26"/>
          <w:szCs w:val="26"/>
          <w:lang w:val="uk-UA"/>
        </w:rPr>
        <w:t xml:space="preserve"> </w:t>
      </w:r>
      <w:proofErr w:type="spellStart"/>
      <w:r w:rsidRPr="00381185">
        <w:rPr>
          <w:sz w:val="26"/>
          <w:szCs w:val="26"/>
          <w:lang w:val="uk-UA"/>
        </w:rPr>
        <w:t>кемп</w:t>
      </w:r>
      <w:proofErr w:type="spellEnd"/>
      <w:r w:rsidRPr="00381185">
        <w:rPr>
          <w:sz w:val="26"/>
          <w:szCs w:val="26"/>
          <w:lang w:val="uk-UA"/>
        </w:rPr>
        <w:t xml:space="preserve"> Україна</w:t>
      </w:r>
      <w:r w:rsidRPr="00381185">
        <w:rPr>
          <w:sz w:val="26"/>
          <w:szCs w:val="26"/>
          <w:lang w:val="en-US"/>
        </w:rPr>
        <w:t>”</w:t>
      </w:r>
      <w:r w:rsidRPr="00381185">
        <w:rPr>
          <w:sz w:val="26"/>
          <w:szCs w:val="26"/>
          <w:lang w:val="uk-UA"/>
        </w:rPr>
        <w:t>» не буде реалізований у цьому році у зв’язку</w:t>
      </w:r>
      <w:r w:rsidR="00D802E6" w:rsidRPr="00381185">
        <w:rPr>
          <w:sz w:val="26"/>
          <w:szCs w:val="26"/>
          <w:lang w:val="uk-UA"/>
        </w:rPr>
        <w:t xml:space="preserve"> з </w:t>
      </w:r>
      <w:r w:rsidRPr="00381185">
        <w:rPr>
          <w:sz w:val="26"/>
          <w:szCs w:val="26"/>
          <w:lang w:val="uk-UA"/>
        </w:rPr>
        <w:t xml:space="preserve">тим, що через </w:t>
      </w:r>
      <w:r w:rsidR="00C81BEA" w:rsidRPr="00381185">
        <w:rPr>
          <w:sz w:val="26"/>
          <w:szCs w:val="26"/>
          <w:lang w:val="uk-UA"/>
        </w:rPr>
        <w:t>в</w:t>
      </w:r>
      <w:r w:rsidRPr="00381185">
        <w:rPr>
          <w:sz w:val="26"/>
          <w:szCs w:val="26"/>
          <w:lang w:val="uk-UA"/>
        </w:rPr>
        <w:t xml:space="preserve">ведення  </w:t>
      </w:r>
      <w:r w:rsidR="006F74B5" w:rsidRPr="00381185">
        <w:rPr>
          <w:sz w:val="26"/>
          <w:szCs w:val="26"/>
          <w:lang w:val="uk-UA"/>
        </w:rPr>
        <w:t xml:space="preserve">воєнного стану </w:t>
      </w:r>
      <w:r w:rsidRPr="00381185">
        <w:rPr>
          <w:sz w:val="26"/>
          <w:szCs w:val="26"/>
          <w:lang w:val="uk-UA"/>
        </w:rPr>
        <w:t xml:space="preserve">на території України та постійних повітряних </w:t>
      </w:r>
      <w:proofErr w:type="spellStart"/>
      <w:r w:rsidRPr="00381185">
        <w:rPr>
          <w:sz w:val="26"/>
          <w:szCs w:val="26"/>
          <w:lang w:val="uk-UA"/>
        </w:rPr>
        <w:t>тривог</w:t>
      </w:r>
      <w:proofErr w:type="spellEnd"/>
      <w:r w:rsidRPr="00381185">
        <w:rPr>
          <w:sz w:val="26"/>
          <w:szCs w:val="26"/>
          <w:lang w:val="uk-UA"/>
        </w:rPr>
        <w:t xml:space="preserve"> не можливо забезпечити безпеку дітей в повному обсязі під час </w:t>
      </w:r>
      <w:r w:rsidR="00C81BEA" w:rsidRPr="00381185">
        <w:rPr>
          <w:sz w:val="26"/>
          <w:szCs w:val="26"/>
          <w:lang w:val="uk-UA"/>
        </w:rPr>
        <w:t xml:space="preserve">роботи </w:t>
      </w:r>
      <w:r w:rsidRPr="00381185">
        <w:rPr>
          <w:sz w:val="26"/>
          <w:szCs w:val="26"/>
          <w:lang w:val="uk-UA"/>
        </w:rPr>
        <w:t xml:space="preserve">табору. </w:t>
      </w:r>
      <w:r w:rsidR="006F74B5" w:rsidRPr="00381185">
        <w:rPr>
          <w:sz w:val="26"/>
          <w:szCs w:val="26"/>
          <w:lang w:val="uk-UA"/>
        </w:rPr>
        <w:t>Щодо реалізації другого проєкту «Школа організації здорового освітнього середовища» повідомив, що</w:t>
      </w:r>
      <w:r w:rsidR="00C71C64" w:rsidRPr="00381185">
        <w:rPr>
          <w:sz w:val="26"/>
          <w:szCs w:val="26"/>
          <w:lang w:val="uk-UA"/>
        </w:rPr>
        <w:t xml:space="preserve"> </w:t>
      </w:r>
      <w:r w:rsidR="00C71C64" w:rsidRPr="00381185">
        <w:rPr>
          <w:color w:val="000000"/>
          <w:sz w:val="26"/>
          <w:szCs w:val="26"/>
          <w:lang w:val="uk-UA"/>
        </w:rPr>
        <w:t>у зв’язку з введенням воєнного стану на території України</w:t>
      </w:r>
      <w:r w:rsidR="00D15088" w:rsidRPr="00381185">
        <w:rPr>
          <w:color w:val="000000"/>
          <w:sz w:val="26"/>
          <w:szCs w:val="26"/>
          <w:lang w:val="uk-UA"/>
        </w:rPr>
        <w:t>,</w:t>
      </w:r>
      <w:r w:rsidR="006F74B5" w:rsidRPr="00381185">
        <w:rPr>
          <w:sz w:val="26"/>
          <w:szCs w:val="26"/>
          <w:lang w:val="uk-UA"/>
        </w:rPr>
        <w:t xml:space="preserve"> для його реалізації необхідно змінити </w:t>
      </w:r>
      <w:r w:rsidR="00932348" w:rsidRPr="00381185">
        <w:rPr>
          <w:sz w:val="26"/>
          <w:szCs w:val="26"/>
          <w:lang w:val="uk-UA"/>
        </w:rPr>
        <w:t>план-графік реалізації проєкту</w:t>
      </w:r>
      <w:r w:rsidR="007077E7" w:rsidRPr="00381185">
        <w:rPr>
          <w:sz w:val="26"/>
          <w:szCs w:val="26"/>
          <w:lang w:val="uk-UA"/>
        </w:rPr>
        <w:t xml:space="preserve"> (перенести діяльнісний та заключний етап з лютого-березня 2022 року на грудень 2022 року)</w:t>
      </w:r>
      <w:r w:rsidR="00D15088" w:rsidRPr="00381185">
        <w:rPr>
          <w:sz w:val="26"/>
          <w:szCs w:val="26"/>
          <w:lang w:val="uk-UA"/>
        </w:rPr>
        <w:t xml:space="preserve"> </w:t>
      </w:r>
      <w:r w:rsidR="00932348" w:rsidRPr="00381185">
        <w:rPr>
          <w:sz w:val="26"/>
          <w:szCs w:val="26"/>
          <w:lang w:val="uk-UA"/>
        </w:rPr>
        <w:t xml:space="preserve">та </w:t>
      </w:r>
      <w:r w:rsidR="006F74B5" w:rsidRPr="00381185">
        <w:rPr>
          <w:sz w:val="26"/>
          <w:szCs w:val="26"/>
          <w:lang w:val="uk-UA"/>
        </w:rPr>
        <w:t>кошторис витрат. Загальний обсяг фінан</w:t>
      </w:r>
      <w:r w:rsidR="00FE2E27" w:rsidRPr="00381185">
        <w:rPr>
          <w:sz w:val="26"/>
          <w:szCs w:val="26"/>
          <w:lang w:val="uk-UA"/>
        </w:rPr>
        <w:t>сування не змінюється, сума залишається</w:t>
      </w:r>
      <w:r w:rsidR="007077E7" w:rsidRPr="00381185">
        <w:rPr>
          <w:sz w:val="26"/>
          <w:szCs w:val="26"/>
          <w:lang w:val="uk-UA"/>
        </w:rPr>
        <w:t xml:space="preserve"> така</w:t>
      </w:r>
      <w:r w:rsidR="00381185" w:rsidRPr="00381185">
        <w:rPr>
          <w:sz w:val="26"/>
          <w:szCs w:val="26"/>
          <w:lang w:val="uk-UA"/>
        </w:rPr>
        <w:t xml:space="preserve"> сама – 17500 грн. </w:t>
      </w:r>
      <w:r w:rsidR="009C0792" w:rsidRPr="00381185">
        <w:rPr>
          <w:sz w:val="26"/>
          <w:szCs w:val="26"/>
          <w:lang w:val="uk-UA"/>
        </w:rPr>
        <w:t>Прошу підтр</w:t>
      </w:r>
      <w:r w:rsidR="007077E7" w:rsidRPr="00381185">
        <w:rPr>
          <w:sz w:val="26"/>
          <w:szCs w:val="26"/>
          <w:lang w:val="uk-UA"/>
        </w:rPr>
        <w:t>имати дані зміни,</w:t>
      </w:r>
      <w:r w:rsidR="00512F99" w:rsidRPr="00381185">
        <w:rPr>
          <w:sz w:val="26"/>
          <w:szCs w:val="26"/>
          <w:lang w:val="uk-UA"/>
        </w:rPr>
        <w:t xml:space="preserve"> які необхідні для того, щоб реалізувати проєкт</w:t>
      </w:r>
      <w:r w:rsidR="007077E7" w:rsidRPr="00381185">
        <w:rPr>
          <w:sz w:val="26"/>
          <w:szCs w:val="26"/>
          <w:lang w:val="uk-UA"/>
        </w:rPr>
        <w:t xml:space="preserve"> «Школа організації здорового освітнього середовища»</w:t>
      </w:r>
      <w:r w:rsidR="00512F99" w:rsidRPr="00381185">
        <w:rPr>
          <w:sz w:val="26"/>
          <w:szCs w:val="26"/>
          <w:lang w:val="uk-UA"/>
        </w:rPr>
        <w:t xml:space="preserve">. </w:t>
      </w:r>
      <w:r w:rsidR="00FE2E27" w:rsidRPr="00381185">
        <w:rPr>
          <w:sz w:val="26"/>
          <w:szCs w:val="26"/>
          <w:lang w:val="uk-UA"/>
        </w:rPr>
        <w:t xml:space="preserve">  </w:t>
      </w:r>
    </w:p>
    <w:p w:rsidR="00627777" w:rsidRPr="00381185" w:rsidRDefault="00C81BEA" w:rsidP="00D15088">
      <w:pPr>
        <w:pStyle w:val="a6"/>
        <w:numPr>
          <w:ilvl w:val="0"/>
          <w:numId w:val="5"/>
        </w:numPr>
        <w:ind w:left="0" w:firstLine="708"/>
        <w:jc w:val="both"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>Диньковська Олена</w:t>
      </w:r>
      <w:r w:rsidR="00932348" w:rsidRPr="00381185">
        <w:rPr>
          <w:sz w:val="26"/>
          <w:szCs w:val="26"/>
          <w:lang w:val="uk-UA"/>
        </w:rPr>
        <w:t>, яка запропонувала проголосувати за зміни до</w:t>
      </w:r>
      <w:r w:rsidR="00C71C64" w:rsidRPr="00381185">
        <w:rPr>
          <w:sz w:val="26"/>
          <w:szCs w:val="26"/>
          <w:lang w:val="uk-UA"/>
        </w:rPr>
        <w:t xml:space="preserve"> </w:t>
      </w:r>
      <w:r w:rsidR="00D15088" w:rsidRPr="00381185">
        <w:rPr>
          <w:sz w:val="26"/>
          <w:szCs w:val="26"/>
          <w:lang w:val="uk-UA"/>
        </w:rPr>
        <w:t xml:space="preserve">строків </w:t>
      </w:r>
      <w:r w:rsidR="00C71C64" w:rsidRPr="00381185">
        <w:rPr>
          <w:sz w:val="26"/>
          <w:szCs w:val="26"/>
          <w:lang w:val="uk-UA"/>
        </w:rPr>
        <w:t>реалізації проєкту</w:t>
      </w:r>
      <w:r w:rsidR="00D15088" w:rsidRPr="00381185">
        <w:rPr>
          <w:sz w:val="26"/>
          <w:szCs w:val="26"/>
          <w:lang w:val="uk-UA"/>
        </w:rPr>
        <w:t xml:space="preserve"> «Школа організації здорового освітнього середовища»</w:t>
      </w:r>
      <w:r w:rsidR="00C71C64" w:rsidRPr="00381185">
        <w:rPr>
          <w:sz w:val="26"/>
          <w:szCs w:val="26"/>
          <w:lang w:val="uk-UA"/>
        </w:rPr>
        <w:t xml:space="preserve"> та кошторис</w:t>
      </w:r>
      <w:r w:rsidR="00D15088" w:rsidRPr="00381185">
        <w:rPr>
          <w:sz w:val="26"/>
          <w:szCs w:val="26"/>
          <w:lang w:val="uk-UA"/>
        </w:rPr>
        <w:t>у</w:t>
      </w:r>
      <w:r w:rsidR="00C71C64" w:rsidRPr="00381185">
        <w:rPr>
          <w:sz w:val="26"/>
          <w:szCs w:val="26"/>
          <w:lang w:val="uk-UA"/>
        </w:rPr>
        <w:t xml:space="preserve"> витрат</w:t>
      </w:r>
      <w:r w:rsidR="00D15088" w:rsidRPr="00381185">
        <w:rPr>
          <w:sz w:val="26"/>
          <w:szCs w:val="26"/>
          <w:lang w:val="uk-UA"/>
        </w:rPr>
        <w:t xml:space="preserve">, які </w:t>
      </w:r>
      <w:proofErr w:type="spellStart"/>
      <w:r w:rsidR="00D15088" w:rsidRPr="00381185">
        <w:rPr>
          <w:color w:val="000000"/>
          <w:sz w:val="26"/>
          <w:szCs w:val="26"/>
          <w:lang w:val="uk-UA"/>
        </w:rPr>
        <w:t>пов</w:t>
      </w:r>
      <w:proofErr w:type="spellEnd"/>
      <w:r w:rsidR="00D15088" w:rsidRPr="00381185">
        <w:rPr>
          <w:color w:val="000000"/>
          <w:sz w:val="26"/>
          <w:szCs w:val="26"/>
          <w:lang w:val="en-US"/>
        </w:rPr>
        <w:t>’</w:t>
      </w:r>
      <w:proofErr w:type="spellStart"/>
      <w:r w:rsidR="00D15088" w:rsidRPr="00381185">
        <w:rPr>
          <w:color w:val="000000"/>
          <w:sz w:val="26"/>
          <w:szCs w:val="26"/>
          <w:lang w:val="uk-UA"/>
        </w:rPr>
        <w:t>язані</w:t>
      </w:r>
      <w:proofErr w:type="spellEnd"/>
      <w:r w:rsidR="00D15088" w:rsidRPr="00381185">
        <w:rPr>
          <w:color w:val="000000"/>
          <w:sz w:val="26"/>
          <w:szCs w:val="26"/>
          <w:lang w:val="uk-UA"/>
        </w:rPr>
        <w:t xml:space="preserve"> зі зміною діючих норм та нормативів, цін та тарифів на товари та послуги.</w:t>
      </w:r>
      <w:r w:rsidR="00FE2E27" w:rsidRPr="00381185">
        <w:rPr>
          <w:sz w:val="26"/>
          <w:szCs w:val="26"/>
          <w:lang w:val="uk-UA"/>
        </w:rPr>
        <w:t xml:space="preserve"> </w:t>
      </w:r>
    </w:p>
    <w:p w:rsidR="00C526FA" w:rsidRPr="00381185" w:rsidRDefault="00C526FA" w:rsidP="00C526FA">
      <w:pPr>
        <w:ind w:right="-55" w:firstLine="708"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>Голосували:     «за»  –  7</w:t>
      </w:r>
      <w:r w:rsidRPr="00381185">
        <w:rPr>
          <w:sz w:val="26"/>
          <w:szCs w:val="26"/>
          <w:lang w:val="uk-UA"/>
        </w:rPr>
        <w:tab/>
      </w:r>
      <w:r w:rsidRPr="00381185">
        <w:rPr>
          <w:sz w:val="26"/>
          <w:szCs w:val="26"/>
          <w:lang w:val="uk-UA"/>
        </w:rPr>
        <w:tab/>
        <w:t xml:space="preserve"> </w:t>
      </w:r>
      <w:r w:rsidRPr="00381185">
        <w:rPr>
          <w:sz w:val="26"/>
          <w:szCs w:val="26"/>
          <w:lang w:val="uk-UA"/>
        </w:rPr>
        <w:tab/>
      </w:r>
    </w:p>
    <w:p w:rsidR="00C526FA" w:rsidRPr="00381185" w:rsidRDefault="00C526FA" w:rsidP="00C526FA">
      <w:pPr>
        <w:ind w:left="708" w:right="-55"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 xml:space="preserve">                         «проти»  –  0 </w:t>
      </w:r>
      <w:r w:rsidRPr="00381185">
        <w:rPr>
          <w:sz w:val="26"/>
          <w:szCs w:val="26"/>
          <w:lang w:val="uk-UA"/>
        </w:rPr>
        <w:tab/>
      </w:r>
      <w:r w:rsidRPr="00381185">
        <w:rPr>
          <w:sz w:val="26"/>
          <w:szCs w:val="26"/>
          <w:lang w:val="uk-UA"/>
        </w:rPr>
        <w:tab/>
      </w:r>
      <w:r w:rsidRPr="00381185">
        <w:rPr>
          <w:sz w:val="26"/>
          <w:szCs w:val="26"/>
          <w:lang w:val="uk-UA"/>
        </w:rPr>
        <w:tab/>
      </w:r>
    </w:p>
    <w:p w:rsidR="00C526FA" w:rsidRPr="00381185" w:rsidRDefault="00C526FA" w:rsidP="00C526FA">
      <w:pPr>
        <w:pStyle w:val="a6"/>
        <w:ind w:left="1068" w:right="-55"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 xml:space="preserve">      </w:t>
      </w:r>
      <w:r w:rsidRPr="00381185">
        <w:rPr>
          <w:sz w:val="26"/>
          <w:szCs w:val="26"/>
          <w:lang w:val="uk-UA"/>
        </w:rPr>
        <w:tab/>
        <w:t xml:space="preserve">     «утримались»  –  0</w:t>
      </w:r>
    </w:p>
    <w:p w:rsidR="000E0088" w:rsidRPr="00381185" w:rsidRDefault="00C526FA" w:rsidP="00381185">
      <w:pPr>
        <w:ind w:right="-55" w:firstLine="708"/>
        <w:rPr>
          <w:i/>
          <w:sz w:val="26"/>
          <w:szCs w:val="26"/>
          <w:lang w:val="uk-UA"/>
        </w:rPr>
      </w:pPr>
      <w:r w:rsidRPr="00381185">
        <w:rPr>
          <w:i/>
          <w:sz w:val="26"/>
          <w:szCs w:val="26"/>
          <w:lang w:val="uk-UA"/>
        </w:rPr>
        <w:t>Рішення прийняте одноголосно.</w:t>
      </w:r>
    </w:p>
    <w:p w:rsidR="000E0088" w:rsidRPr="00381185" w:rsidRDefault="000E0088" w:rsidP="000E0088">
      <w:pPr>
        <w:ind w:right="-55" w:firstLine="567"/>
        <w:contextualSpacing/>
        <w:jc w:val="both"/>
        <w:rPr>
          <w:sz w:val="26"/>
          <w:szCs w:val="26"/>
          <w:lang w:val="uk-UA"/>
        </w:rPr>
      </w:pPr>
      <w:r w:rsidRPr="00381185">
        <w:rPr>
          <w:b/>
          <w:sz w:val="26"/>
          <w:szCs w:val="26"/>
          <w:lang w:val="uk-UA"/>
        </w:rPr>
        <w:t>ВИРІШИЛИ:</w:t>
      </w:r>
      <w:r w:rsidRPr="00381185">
        <w:rPr>
          <w:sz w:val="26"/>
          <w:szCs w:val="26"/>
          <w:lang w:val="uk-UA"/>
        </w:rPr>
        <w:t xml:space="preserve"> </w:t>
      </w:r>
    </w:p>
    <w:p w:rsidR="000E0088" w:rsidRPr="00381185" w:rsidRDefault="00B614BC" w:rsidP="00C830CB">
      <w:pPr>
        <w:pStyle w:val="normal1"/>
        <w:numPr>
          <w:ilvl w:val="0"/>
          <w:numId w:val="6"/>
        </w:numPr>
        <w:tabs>
          <w:tab w:val="left" w:pos="0"/>
        </w:tabs>
        <w:contextualSpacing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 xml:space="preserve">Інформацію </w:t>
      </w:r>
      <w:proofErr w:type="spellStart"/>
      <w:r w:rsidR="000E0088" w:rsidRPr="00381185">
        <w:rPr>
          <w:sz w:val="26"/>
          <w:szCs w:val="26"/>
          <w:lang w:val="uk-UA"/>
        </w:rPr>
        <w:t>Диньковської</w:t>
      </w:r>
      <w:proofErr w:type="spellEnd"/>
      <w:r w:rsidR="000E0088" w:rsidRPr="00381185">
        <w:rPr>
          <w:sz w:val="26"/>
          <w:szCs w:val="26"/>
          <w:lang w:val="uk-UA"/>
        </w:rPr>
        <w:t xml:space="preserve"> О.Л. </w:t>
      </w:r>
      <w:r w:rsidRPr="00381185">
        <w:rPr>
          <w:sz w:val="26"/>
          <w:szCs w:val="26"/>
          <w:lang w:val="uk-UA"/>
        </w:rPr>
        <w:t xml:space="preserve">та </w:t>
      </w:r>
      <w:proofErr w:type="spellStart"/>
      <w:r w:rsidRPr="00381185">
        <w:rPr>
          <w:sz w:val="26"/>
          <w:szCs w:val="26"/>
          <w:lang w:val="uk-UA"/>
        </w:rPr>
        <w:t>Бормового</w:t>
      </w:r>
      <w:proofErr w:type="spellEnd"/>
      <w:r w:rsidRPr="00381185">
        <w:rPr>
          <w:sz w:val="26"/>
          <w:szCs w:val="26"/>
          <w:lang w:val="uk-UA"/>
        </w:rPr>
        <w:t xml:space="preserve"> Р.В. </w:t>
      </w:r>
      <w:r w:rsidR="000E0088" w:rsidRPr="00381185">
        <w:rPr>
          <w:sz w:val="26"/>
          <w:szCs w:val="26"/>
          <w:lang w:val="uk-UA"/>
        </w:rPr>
        <w:t>прийняти до відома.</w:t>
      </w:r>
    </w:p>
    <w:p w:rsidR="00C830CB" w:rsidRPr="00381185" w:rsidRDefault="00C830CB" w:rsidP="00051FB6">
      <w:pPr>
        <w:pStyle w:val="normal1"/>
        <w:numPr>
          <w:ilvl w:val="0"/>
          <w:numId w:val="6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381185">
        <w:rPr>
          <w:sz w:val="26"/>
          <w:szCs w:val="26"/>
          <w:lang w:val="uk-UA"/>
        </w:rPr>
        <w:t xml:space="preserve">Рекомендувати управлінню з гуманітарних питань виконавчого комітету міської ради (Бігун О.А.) укласти додаткову угоду до договору № 59 від 16.02.22р. про взаємне </w:t>
      </w:r>
      <w:proofErr w:type="spellStart"/>
      <w:r w:rsidRPr="00381185">
        <w:rPr>
          <w:sz w:val="26"/>
          <w:szCs w:val="26"/>
          <w:lang w:val="uk-UA"/>
        </w:rPr>
        <w:t>зобов</w:t>
      </w:r>
      <w:proofErr w:type="spellEnd"/>
      <w:r w:rsidRPr="00381185">
        <w:rPr>
          <w:sz w:val="26"/>
          <w:szCs w:val="26"/>
          <w:lang w:val="en-US"/>
        </w:rPr>
        <w:t>’</w:t>
      </w:r>
      <w:proofErr w:type="spellStart"/>
      <w:r w:rsidRPr="00381185">
        <w:rPr>
          <w:sz w:val="26"/>
          <w:szCs w:val="26"/>
          <w:lang w:val="uk-UA"/>
        </w:rPr>
        <w:t>язання</w:t>
      </w:r>
      <w:proofErr w:type="spellEnd"/>
      <w:r w:rsidRPr="00381185">
        <w:rPr>
          <w:sz w:val="26"/>
          <w:szCs w:val="26"/>
          <w:lang w:val="uk-UA"/>
        </w:rPr>
        <w:t xml:space="preserve"> </w:t>
      </w:r>
      <w:r w:rsidR="00740099" w:rsidRPr="00381185">
        <w:rPr>
          <w:sz w:val="26"/>
          <w:szCs w:val="26"/>
          <w:lang w:val="uk-UA"/>
        </w:rPr>
        <w:t xml:space="preserve">сторін щодо реалізації проєкту «Школа організації здорового освітнього середовища» враховуючи зміни </w:t>
      </w:r>
      <w:proofErr w:type="spellStart"/>
      <w:r w:rsidR="00740099" w:rsidRPr="00381185">
        <w:rPr>
          <w:sz w:val="26"/>
          <w:szCs w:val="26"/>
          <w:lang w:val="uk-UA"/>
        </w:rPr>
        <w:t>шодо</w:t>
      </w:r>
      <w:proofErr w:type="spellEnd"/>
      <w:r w:rsidR="00740099" w:rsidRPr="00381185">
        <w:rPr>
          <w:sz w:val="26"/>
          <w:szCs w:val="26"/>
          <w:lang w:val="uk-UA"/>
        </w:rPr>
        <w:t xml:space="preserve"> строків реалізації проєкту та кошторису витрат.</w:t>
      </w:r>
    </w:p>
    <w:p w:rsidR="008A2209" w:rsidRPr="00381185" w:rsidRDefault="008A2209" w:rsidP="000E0088">
      <w:pPr>
        <w:contextualSpacing/>
        <w:jc w:val="both"/>
        <w:rPr>
          <w:sz w:val="26"/>
          <w:szCs w:val="26"/>
          <w:lang w:val="uk-UA"/>
        </w:rPr>
      </w:pPr>
    </w:p>
    <w:p w:rsidR="000E0088" w:rsidRDefault="000E0088" w:rsidP="000E0088">
      <w:pPr>
        <w:rPr>
          <w:sz w:val="16"/>
          <w:szCs w:val="16"/>
          <w:lang w:val="uk-UA"/>
        </w:rPr>
      </w:pPr>
      <w:r w:rsidRPr="00381185">
        <w:rPr>
          <w:sz w:val="26"/>
          <w:szCs w:val="26"/>
          <w:lang w:val="uk-UA"/>
        </w:rPr>
        <w:t>Члени міської конкурсної комісії:</w:t>
      </w:r>
    </w:p>
    <w:p w:rsidR="00612C01" w:rsidRPr="00612C01" w:rsidRDefault="00612C01" w:rsidP="000E0088">
      <w:pPr>
        <w:rPr>
          <w:sz w:val="16"/>
          <w:szCs w:val="16"/>
          <w:lang w:val="uk-UA"/>
        </w:rPr>
      </w:pPr>
    </w:p>
    <w:p w:rsidR="000E0088" w:rsidRDefault="000E0088" w:rsidP="000E0088">
      <w:pPr>
        <w:contextualSpacing/>
        <w:rPr>
          <w:sz w:val="16"/>
          <w:szCs w:val="16"/>
          <w:lang w:val="uk-UA"/>
        </w:rPr>
      </w:pPr>
      <w:r w:rsidRPr="00381185">
        <w:rPr>
          <w:bCs/>
          <w:sz w:val="26"/>
          <w:szCs w:val="26"/>
          <w:lang w:val="uk-UA"/>
        </w:rPr>
        <w:t>Гудим Андрій Богданович</w:t>
      </w:r>
      <w:r w:rsidRPr="00381185">
        <w:rPr>
          <w:sz w:val="26"/>
          <w:szCs w:val="26"/>
          <w:lang w:val="uk-UA"/>
        </w:rPr>
        <w:t xml:space="preserve">                            __________________________________</w:t>
      </w:r>
    </w:p>
    <w:p w:rsidR="00381185" w:rsidRPr="00381185" w:rsidRDefault="00381185" w:rsidP="000E0088">
      <w:pPr>
        <w:contextualSpacing/>
        <w:rPr>
          <w:sz w:val="16"/>
          <w:szCs w:val="16"/>
          <w:lang w:val="uk-UA"/>
        </w:rPr>
      </w:pPr>
    </w:p>
    <w:p w:rsidR="000E0088" w:rsidRDefault="000E0088" w:rsidP="000E0088">
      <w:pPr>
        <w:contextualSpacing/>
        <w:rPr>
          <w:sz w:val="16"/>
          <w:szCs w:val="16"/>
          <w:lang w:val="uk-UA"/>
        </w:rPr>
      </w:pPr>
      <w:r w:rsidRPr="00381185">
        <w:rPr>
          <w:sz w:val="26"/>
          <w:szCs w:val="26"/>
          <w:lang w:val="uk-UA"/>
        </w:rPr>
        <w:t>Диньковська Олена Леонідівна                    __________________________________</w:t>
      </w:r>
    </w:p>
    <w:p w:rsidR="00381185" w:rsidRPr="00381185" w:rsidRDefault="00381185" w:rsidP="000E0088">
      <w:pPr>
        <w:contextualSpacing/>
        <w:rPr>
          <w:sz w:val="16"/>
          <w:szCs w:val="16"/>
          <w:lang w:val="uk-UA"/>
        </w:rPr>
      </w:pPr>
    </w:p>
    <w:p w:rsidR="000E0088" w:rsidRDefault="00381185" w:rsidP="000E0088">
      <w:pPr>
        <w:contextualSpacing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>Бігу</w:t>
      </w:r>
      <w:r w:rsidR="000E0088" w:rsidRPr="00381185">
        <w:rPr>
          <w:sz w:val="26"/>
          <w:szCs w:val="26"/>
          <w:lang w:val="uk-UA"/>
        </w:rPr>
        <w:t xml:space="preserve">н Оксана Андріївна             </w:t>
      </w:r>
      <w:r w:rsidR="000E0088" w:rsidRPr="00381185">
        <w:rPr>
          <w:color w:val="000000"/>
          <w:sz w:val="26"/>
          <w:szCs w:val="26"/>
          <w:shd w:val="clear" w:color="auto" w:fill="FFFFFF"/>
          <w:lang w:val="uk-UA"/>
        </w:rPr>
        <w:t xml:space="preserve">                    __________________________________</w:t>
      </w:r>
    </w:p>
    <w:p w:rsidR="00381185" w:rsidRPr="00381185" w:rsidRDefault="00381185" w:rsidP="000E0088">
      <w:pPr>
        <w:contextualSpacing/>
        <w:rPr>
          <w:sz w:val="16"/>
          <w:szCs w:val="16"/>
          <w:lang w:val="uk-UA"/>
        </w:rPr>
      </w:pPr>
    </w:p>
    <w:p w:rsidR="000E0088" w:rsidRDefault="000E0088" w:rsidP="000E0088">
      <w:pPr>
        <w:contextualSpacing/>
        <w:rPr>
          <w:color w:val="000000"/>
          <w:sz w:val="16"/>
          <w:szCs w:val="16"/>
          <w:shd w:val="clear" w:color="auto" w:fill="FFFFFF"/>
          <w:lang w:val="uk-UA"/>
        </w:rPr>
      </w:pPr>
      <w:proofErr w:type="spellStart"/>
      <w:r w:rsidRPr="00381185">
        <w:rPr>
          <w:color w:val="000000"/>
          <w:sz w:val="26"/>
          <w:szCs w:val="26"/>
          <w:shd w:val="clear" w:color="auto" w:fill="FFFFFF"/>
        </w:rPr>
        <w:t>Дячок</w:t>
      </w:r>
      <w:proofErr w:type="spellEnd"/>
      <w:r w:rsidRPr="00381185">
        <w:rPr>
          <w:color w:val="000000"/>
          <w:sz w:val="26"/>
          <w:szCs w:val="26"/>
          <w:shd w:val="clear" w:color="auto" w:fill="FFFFFF"/>
        </w:rPr>
        <w:t xml:space="preserve"> Роман </w:t>
      </w:r>
      <w:proofErr w:type="spellStart"/>
      <w:r w:rsidRPr="00381185">
        <w:rPr>
          <w:color w:val="000000"/>
          <w:sz w:val="26"/>
          <w:szCs w:val="26"/>
          <w:shd w:val="clear" w:color="auto" w:fill="FFFFFF"/>
        </w:rPr>
        <w:t>Васильович</w:t>
      </w:r>
      <w:proofErr w:type="spellEnd"/>
      <w:r w:rsidRPr="00381185">
        <w:rPr>
          <w:bCs/>
          <w:sz w:val="26"/>
          <w:szCs w:val="26"/>
          <w:lang w:val="uk-UA"/>
        </w:rPr>
        <w:t xml:space="preserve">              </w:t>
      </w:r>
      <w:r w:rsidRPr="00381185">
        <w:rPr>
          <w:color w:val="000000"/>
          <w:sz w:val="26"/>
          <w:szCs w:val="26"/>
          <w:shd w:val="clear" w:color="auto" w:fill="FFFFFF"/>
          <w:lang w:val="uk-UA"/>
        </w:rPr>
        <w:t xml:space="preserve">             </w:t>
      </w:r>
      <w:r w:rsidR="00612C01">
        <w:rPr>
          <w:color w:val="000000"/>
          <w:sz w:val="26"/>
          <w:szCs w:val="26"/>
          <w:shd w:val="clear" w:color="auto" w:fill="FFFFFF"/>
          <w:lang w:val="uk-UA"/>
        </w:rPr>
        <w:t xml:space="preserve">  </w:t>
      </w:r>
      <w:r w:rsidRPr="00381185">
        <w:rPr>
          <w:color w:val="000000"/>
          <w:sz w:val="26"/>
          <w:szCs w:val="26"/>
          <w:shd w:val="clear" w:color="auto" w:fill="FFFFFF"/>
          <w:lang w:val="uk-UA"/>
        </w:rPr>
        <w:t xml:space="preserve"> __________________________________</w:t>
      </w:r>
    </w:p>
    <w:p w:rsidR="00381185" w:rsidRPr="00381185" w:rsidRDefault="00381185" w:rsidP="000E0088">
      <w:pPr>
        <w:contextualSpacing/>
        <w:rPr>
          <w:color w:val="000000"/>
          <w:sz w:val="16"/>
          <w:szCs w:val="16"/>
          <w:shd w:val="clear" w:color="auto" w:fill="FFFFFF"/>
          <w:lang w:val="uk-UA"/>
        </w:rPr>
      </w:pPr>
    </w:p>
    <w:p w:rsidR="000E0088" w:rsidRDefault="000E0088" w:rsidP="000E0088">
      <w:pPr>
        <w:contextualSpacing/>
        <w:rPr>
          <w:color w:val="000000"/>
          <w:sz w:val="16"/>
          <w:szCs w:val="16"/>
          <w:shd w:val="clear" w:color="auto" w:fill="FFFFFF"/>
          <w:lang w:val="uk-UA"/>
        </w:rPr>
      </w:pPr>
      <w:r w:rsidRPr="00381185">
        <w:rPr>
          <w:sz w:val="26"/>
          <w:szCs w:val="26"/>
          <w:lang w:val="uk-UA"/>
        </w:rPr>
        <w:t xml:space="preserve">Зінкевич Костянтин Миколайович </w:t>
      </w:r>
      <w:r w:rsidRPr="00381185">
        <w:rPr>
          <w:color w:val="000000"/>
          <w:sz w:val="26"/>
          <w:szCs w:val="26"/>
          <w:shd w:val="clear" w:color="auto" w:fill="FFFFFF"/>
          <w:lang w:val="uk-UA"/>
        </w:rPr>
        <w:t xml:space="preserve">            </w:t>
      </w:r>
      <w:r w:rsidR="00612C0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81185">
        <w:rPr>
          <w:color w:val="000000"/>
          <w:sz w:val="26"/>
          <w:szCs w:val="26"/>
          <w:shd w:val="clear" w:color="auto" w:fill="FFFFFF"/>
          <w:lang w:val="uk-UA"/>
        </w:rPr>
        <w:t>__________________________________</w:t>
      </w:r>
    </w:p>
    <w:p w:rsidR="00381185" w:rsidRPr="00381185" w:rsidRDefault="00381185" w:rsidP="000E0088">
      <w:pPr>
        <w:contextualSpacing/>
        <w:rPr>
          <w:color w:val="000000"/>
          <w:sz w:val="16"/>
          <w:szCs w:val="16"/>
          <w:shd w:val="clear" w:color="auto" w:fill="FFFFFF"/>
          <w:lang w:val="uk-UA"/>
        </w:rPr>
      </w:pPr>
    </w:p>
    <w:p w:rsidR="000E0088" w:rsidRDefault="000E0088" w:rsidP="000E0088">
      <w:pPr>
        <w:contextualSpacing/>
        <w:rPr>
          <w:color w:val="000000"/>
          <w:sz w:val="16"/>
          <w:szCs w:val="16"/>
          <w:shd w:val="clear" w:color="auto" w:fill="FFFFFF"/>
          <w:lang w:val="uk-UA"/>
        </w:rPr>
      </w:pPr>
      <w:proofErr w:type="spellStart"/>
      <w:r w:rsidRPr="00381185">
        <w:rPr>
          <w:color w:val="000000"/>
          <w:sz w:val="26"/>
          <w:szCs w:val="26"/>
          <w:shd w:val="clear" w:color="auto" w:fill="FFFFFF"/>
          <w:lang w:val="uk-UA"/>
        </w:rPr>
        <w:t>Королюк</w:t>
      </w:r>
      <w:proofErr w:type="spellEnd"/>
      <w:r w:rsidRPr="00381185">
        <w:rPr>
          <w:color w:val="000000"/>
          <w:sz w:val="26"/>
          <w:szCs w:val="26"/>
          <w:shd w:val="clear" w:color="auto" w:fill="FFFFFF"/>
          <w:lang w:val="uk-UA"/>
        </w:rPr>
        <w:t xml:space="preserve"> Надія Леонтіївна                           __________________________________</w:t>
      </w:r>
    </w:p>
    <w:p w:rsidR="00381185" w:rsidRPr="00381185" w:rsidRDefault="00381185" w:rsidP="000E0088">
      <w:pPr>
        <w:contextualSpacing/>
        <w:rPr>
          <w:color w:val="000000"/>
          <w:sz w:val="16"/>
          <w:szCs w:val="16"/>
          <w:shd w:val="clear" w:color="auto" w:fill="FFFFFF"/>
          <w:lang w:val="uk-UA"/>
        </w:rPr>
      </w:pPr>
    </w:p>
    <w:p w:rsidR="000E0088" w:rsidRDefault="000E0088" w:rsidP="00381185">
      <w:pPr>
        <w:contextualSpacing/>
        <w:rPr>
          <w:color w:val="000000"/>
          <w:sz w:val="16"/>
          <w:szCs w:val="16"/>
          <w:shd w:val="clear" w:color="auto" w:fill="FFFFFF"/>
          <w:lang w:val="uk-UA"/>
        </w:rPr>
      </w:pPr>
      <w:proofErr w:type="spellStart"/>
      <w:r w:rsidRPr="00381185">
        <w:rPr>
          <w:sz w:val="26"/>
          <w:szCs w:val="26"/>
          <w:lang w:val="uk-UA"/>
        </w:rPr>
        <w:t>Кучерук</w:t>
      </w:r>
      <w:proofErr w:type="spellEnd"/>
      <w:r w:rsidRPr="00381185">
        <w:rPr>
          <w:sz w:val="26"/>
          <w:szCs w:val="26"/>
          <w:lang w:val="uk-UA"/>
        </w:rPr>
        <w:t xml:space="preserve"> Галина Петрівна                             </w:t>
      </w:r>
      <w:r w:rsidRPr="00381185">
        <w:rPr>
          <w:color w:val="000000"/>
          <w:sz w:val="26"/>
          <w:szCs w:val="26"/>
          <w:shd w:val="clear" w:color="auto" w:fill="FFFFFF"/>
          <w:lang w:val="uk-UA"/>
        </w:rPr>
        <w:t>__________________________________</w:t>
      </w:r>
    </w:p>
    <w:p w:rsidR="00612C01" w:rsidRPr="00612C01" w:rsidRDefault="00612C01" w:rsidP="00381185">
      <w:pPr>
        <w:contextualSpacing/>
        <w:rPr>
          <w:color w:val="000000"/>
          <w:sz w:val="16"/>
          <w:szCs w:val="16"/>
          <w:shd w:val="clear" w:color="auto" w:fill="FFFFFF"/>
          <w:lang w:val="uk-UA"/>
        </w:rPr>
      </w:pPr>
    </w:p>
    <w:p w:rsidR="000E0088" w:rsidRDefault="000E0088" w:rsidP="000E0088">
      <w:pPr>
        <w:ind w:right="-55"/>
        <w:contextualSpacing/>
        <w:rPr>
          <w:sz w:val="16"/>
          <w:szCs w:val="16"/>
          <w:lang w:val="uk-UA"/>
        </w:rPr>
      </w:pPr>
      <w:proofErr w:type="spellStart"/>
      <w:r w:rsidRPr="00381185">
        <w:rPr>
          <w:sz w:val="26"/>
          <w:szCs w:val="26"/>
        </w:rPr>
        <w:t>Омелюх</w:t>
      </w:r>
      <w:proofErr w:type="spellEnd"/>
      <w:r w:rsidRPr="00381185">
        <w:rPr>
          <w:sz w:val="26"/>
          <w:szCs w:val="26"/>
        </w:rPr>
        <w:t xml:space="preserve"> О</w:t>
      </w:r>
      <w:proofErr w:type="spellStart"/>
      <w:r w:rsidRPr="00381185">
        <w:rPr>
          <w:sz w:val="26"/>
          <w:szCs w:val="26"/>
          <w:lang w:val="uk-UA"/>
        </w:rPr>
        <w:t>лена</w:t>
      </w:r>
      <w:proofErr w:type="spellEnd"/>
      <w:r w:rsidRPr="00381185">
        <w:rPr>
          <w:sz w:val="26"/>
          <w:szCs w:val="26"/>
          <w:lang w:val="uk-UA"/>
        </w:rPr>
        <w:t xml:space="preserve"> Валеріївна                            __________________________________</w:t>
      </w:r>
    </w:p>
    <w:p w:rsidR="00612C01" w:rsidRPr="00612C01" w:rsidRDefault="00612C01" w:rsidP="000E0088">
      <w:pPr>
        <w:ind w:right="-55"/>
        <w:contextualSpacing/>
        <w:rPr>
          <w:sz w:val="16"/>
          <w:szCs w:val="16"/>
          <w:lang w:val="uk-UA"/>
        </w:rPr>
      </w:pPr>
    </w:p>
    <w:p w:rsidR="0003149C" w:rsidRPr="00612C01" w:rsidRDefault="000E0088" w:rsidP="0003149C">
      <w:pPr>
        <w:rPr>
          <w:sz w:val="28"/>
          <w:szCs w:val="28"/>
          <w:lang w:val="uk-UA"/>
        </w:rPr>
      </w:pPr>
      <w:proofErr w:type="spellStart"/>
      <w:r w:rsidRPr="00381185">
        <w:rPr>
          <w:sz w:val="26"/>
          <w:szCs w:val="26"/>
          <w:lang w:val="uk-UA"/>
        </w:rPr>
        <w:t>Патаєва</w:t>
      </w:r>
      <w:proofErr w:type="spellEnd"/>
      <w:r w:rsidRPr="00381185">
        <w:rPr>
          <w:sz w:val="26"/>
          <w:szCs w:val="26"/>
          <w:lang w:val="uk-UA"/>
        </w:rPr>
        <w:t xml:space="preserve"> Інна Володимирівна                        __</w:t>
      </w:r>
      <w:r w:rsidR="00612C01">
        <w:rPr>
          <w:sz w:val="26"/>
          <w:szCs w:val="26"/>
          <w:lang w:val="uk-UA"/>
        </w:rPr>
        <w:t>________________________________</w:t>
      </w:r>
      <w:r w:rsidR="0003149C">
        <w:rPr>
          <w:snapToGrid w:val="0"/>
          <w:lang w:val="uk-UA"/>
        </w:rPr>
        <w:t xml:space="preserve">                                 </w:t>
      </w:r>
    </w:p>
    <w:sectPr w:rsidR="0003149C" w:rsidRPr="00612C01" w:rsidSect="00051FB6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327"/>
    <w:multiLevelType w:val="hybridMultilevel"/>
    <w:tmpl w:val="29947A2C"/>
    <w:lvl w:ilvl="0" w:tplc="C5AA8822">
      <w:start w:val="1"/>
      <w:numFmt w:val="decimal"/>
      <w:lvlText w:val="%1."/>
      <w:lvlJc w:val="left"/>
      <w:pPr>
        <w:ind w:left="2204" w:hanging="360"/>
      </w:pPr>
      <w:rPr>
        <w:rFonts w:hint="default"/>
        <w:w w:val="100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1E5682C"/>
    <w:multiLevelType w:val="hybridMultilevel"/>
    <w:tmpl w:val="3822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0A6"/>
    <w:multiLevelType w:val="hybridMultilevel"/>
    <w:tmpl w:val="6CF46262"/>
    <w:lvl w:ilvl="0" w:tplc="D46E1658">
      <w:start w:val="1"/>
      <w:numFmt w:val="bullet"/>
      <w:lvlText w:val="–"/>
      <w:lvlJc w:val="left"/>
      <w:pPr>
        <w:ind w:left="1068" w:hanging="360"/>
      </w:pPr>
      <w:rPr>
        <w:rFonts w:ascii="Times New Roman" w:eastAsia="Arial Unicode MS" w:hAnsi="Times New Roman" w:cs="Times New Roman" w:hint="default"/>
        <w:w w:val="105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EC3B08"/>
    <w:multiLevelType w:val="hybridMultilevel"/>
    <w:tmpl w:val="B896E330"/>
    <w:lvl w:ilvl="0" w:tplc="C6567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101A30"/>
    <w:multiLevelType w:val="hybridMultilevel"/>
    <w:tmpl w:val="C4CAEEB0"/>
    <w:lvl w:ilvl="0" w:tplc="0FE87B4E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84D02B9"/>
    <w:multiLevelType w:val="hybridMultilevel"/>
    <w:tmpl w:val="7C6A75F0"/>
    <w:lvl w:ilvl="0" w:tplc="762A9458">
      <w:start w:val="5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C12881"/>
    <w:multiLevelType w:val="hybridMultilevel"/>
    <w:tmpl w:val="A43E693C"/>
    <w:lvl w:ilvl="0" w:tplc="B65213E6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88"/>
    <w:rsid w:val="00005205"/>
    <w:rsid w:val="00012B81"/>
    <w:rsid w:val="0003149C"/>
    <w:rsid w:val="00051FB6"/>
    <w:rsid w:val="000642E4"/>
    <w:rsid w:val="00072E55"/>
    <w:rsid w:val="000E0088"/>
    <w:rsid w:val="00130969"/>
    <w:rsid w:val="00134B08"/>
    <w:rsid w:val="00136B3B"/>
    <w:rsid w:val="00184897"/>
    <w:rsid w:val="001B162B"/>
    <w:rsid w:val="001D6C1C"/>
    <w:rsid w:val="00221B1C"/>
    <w:rsid w:val="00222E6E"/>
    <w:rsid w:val="00260398"/>
    <w:rsid w:val="002719CE"/>
    <w:rsid w:val="002D2700"/>
    <w:rsid w:val="002D6A28"/>
    <w:rsid w:val="002E788D"/>
    <w:rsid w:val="002F141A"/>
    <w:rsid w:val="002F6C90"/>
    <w:rsid w:val="003050E5"/>
    <w:rsid w:val="0033704E"/>
    <w:rsid w:val="00347C3D"/>
    <w:rsid w:val="00353561"/>
    <w:rsid w:val="003607F6"/>
    <w:rsid w:val="003652AF"/>
    <w:rsid w:val="00367B3F"/>
    <w:rsid w:val="00381185"/>
    <w:rsid w:val="003D6450"/>
    <w:rsid w:val="003F1FB5"/>
    <w:rsid w:val="003F7472"/>
    <w:rsid w:val="004160BB"/>
    <w:rsid w:val="0042393D"/>
    <w:rsid w:val="0046708A"/>
    <w:rsid w:val="00474FD7"/>
    <w:rsid w:val="0047610C"/>
    <w:rsid w:val="00483DBC"/>
    <w:rsid w:val="004D3A38"/>
    <w:rsid w:val="004F6165"/>
    <w:rsid w:val="00512F99"/>
    <w:rsid w:val="0055232F"/>
    <w:rsid w:val="00576119"/>
    <w:rsid w:val="005C43B5"/>
    <w:rsid w:val="005E7FA6"/>
    <w:rsid w:val="00612C01"/>
    <w:rsid w:val="00627777"/>
    <w:rsid w:val="00653C68"/>
    <w:rsid w:val="00657874"/>
    <w:rsid w:val="006F74B5"/>
    <w:rsid w:val="007077E7"/>
    <w:rsid w:val="00711E48"/>
    <w:rsid w:val="00723448"/>
    <w:rsid w:val="00740099"/>
    <w:rsid w:val="00752DFF"/>
    <w:rsid w:val="007815B5"/>
    <w:rsid w:val="007979A3"/>
    <w:rsid w:val="007B4C1B"/>
    <w:rsid w:val="008074E3"/>
    <w:rsid w:val="00846BB3"/>
    <w:rsid w:val="008776AD"/>
    <w:rsid w:val="00895D42"/>
    <w:rsid w:val="008A2209"/>
    <w:rsid w:val="008A738F"/>
    <w:rsid w:val="008D7583"/>
    <w:rsid w:val="008F24A9"/>
    <w:rsid w:val="00914853"/>
    <w:rsid w:val="00932348"/>
    <w:rsid w:val="00942939"/>
    <w:rsid w:val="00956002"/>
    <w:rsid w:val="00970D10"/>
    <w:rsid w:val="0097167E"/>
    <w:rsid w:val="0097758F"/>
    <w:rsid w:val="0098467B"/>
    <w:rsid w:val="009A166A"/>
    <w:rsid w:val="009B2F5F"/>
    <w:rsid w:val="009C0792"/>
    <w:rsid w:val="009D7AB2"/>
    <w:rsid w:val="009F4582"/>
    <w:rsid w:val="009F68EA"/>
    <w:rsid w:val="00A0337A"/>
    <w:rsid w:val="00A14857"/>
    <w:rsid w:val="00A27FDE"/>
    <w:rsid w:val="00A43D81"/>
    <w:rsid w:val="00A84DE6"/>
    <w:rsid w:val="00AD0C7B"/>
    <w:rsid w:val="00AD3A10"/>
    <w:rsid w:val="00B320BD"/>
    <w:rsid w:val="00B40C0D"/>
    <w:rsid w:val="00B614BC"/>
    <w:rsid w:val="00B73D85"/>
    <w:rsid w:val="00B758C4"/>
    <w:rsid w:val="00B8595D"/>
    <w:rsid w:val="00BA24F9"/>
    <w:rsid w:val="00BF5FB2"/>
    <w:rsid w:val="00C22F03"/>
    <w:rsid w:val="00C526FA"/>
    <w:rsid w:val="00C71C64"/>
    <w:rsid w:val="00C81BEA"/>
    <w:rsid w:val="00C830CB"/>
    <w:rsid w:val="00D15088"/>
    <w:rsid w:val="00D240B8"/>
    <w:rsid w:val="00D802E6"/>
    <w:rsid w:val="00DB5F58"/>
    <w:rsid w:val="00DE408F"/>
    <w:rsid w:val="00DF312A"/>
    <w:rsid w:val="00EE18CE"/>
    <w:rsid w:val="00FB59D7"/>
    <w:rsid w:val="00FC0E95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4484"/>
  <w15:docId w15:val="{27E2A687-18BE-4442-8496-B77FB02A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088"/>
    <w:pPr>
      <w:tabs>
        <w:tab w:val="center" w:pos="4153"/>
        <w:tab w:val="right" w:pos="8306"/>
      </w:tabs>
      <w:ind w:firstLine="964"/>
      <w:jc w:val="both"/>
    </w:pPr>
    <w:rPr>
      <w:sz w:val="28"/>
      <w:szCs w:val="20"/>
      <w:lang w:val="en-AU"/>
    </w:rPr>
  </w:style>
  <w:style w:type="character" w:customStyle="1" w:styleId="a4">
    <w:name w:val="Верхній колонтитул Знак"/>
    <w:basedOn w:val="a0"/>
    <w:link w:val="a3"/>
    <w:rsid w:val="000E0088"/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customStyle="1" w:styleId="normal1">
    <w:name w:val="normal1"/>
    <w:basedOn w:val="a"/>
    <w:rsid w:val="000E0088"/>
    <w:rPr>
      <w:rFonts w:eastAsia="Arial Unicode MS"/>
      <w:sz w:val="28"/>
      <w:szCs w:val="28"/>
    </w:rPr>
  </w:style>
  <w:style w:type="paragraph" w:styleId="a5">
    <w:name w:val="Normal (Web)"/>
    <w:basedOn w:val="a"/>
    <w:uiPriority w:val="99"/>
    <w:unhideWhenUsed/>
    <w:rsid w:val="000E0088"/>
    <w:pPr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C526FA"/>
    <w:pPr>
      <w:ind w:left="720"/>
      <w:contextualSpacing/>
    </w:pPr>
  </w:style>
  <w:style w:type="character" w:customStyle="1" w:styleId="FontStyle13">
    <w:name w:val="Font Style13"/>
    <w:uiPriority w:val="99"/>
    <w:rsid w:val="00D240B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76A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776A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3712</Words>
  <Characters>2117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23</cp:revision>
  <cp:lastPrinted>2022-12-14T14:32:00Z</cp:lastPrinted>
  <dcterms:created xsi:type="dcterms:W3CDTF">2022-12-13T09:07:00Z</dcterms:created>
  <dcterms:modified xsi:type="dcterms:W3CDTF">2022-12-14T14:34:00Z</dcterms:modified>
</cp:coreProperties>
</file>