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FDD" w:rsidRPr="008B4FDD" w:rsidRDefault="008B4FDD" w:rsidP="008B4FDD">
      <w:pPr>
        <w:pStyle w:val="a5"/>
        <w:spacing w:before="240" w:beforeAutospacing="0" w:after="0" w:afterAutospacing="0"/>
        <w:rPr>
          <w:color w:val="000000" w:themeColor="text1"/>
        </w:rPr>
      </w:pPr>
      <w:proofErr w:type="spellStart"/>
      <w:r w:rsidRPr="008B4FDD">
        <w:rPr>
          <w:rStyle w:val="a6"/>
          <w:i/>
          <w:iCs/>
          <w:color w:val="000000" w:themeColor="text1"/>
        </w:rPr>
        <w:t>Інвестиційна</w:t>
      </w:r>
      <w:proofErr w:type="spellEnd"/>
      <w:r w:rsidRPr="008B4FDD">
        <w:rPr>
          <w:rStyle w:val="a6"/>
          <w:i/>
          <w:iCs/>
          <w:color w:val="000000" w:themeColor="text1"/>
        </w:rPr>
        <w:t xml:space="preserve"> </w:t>
      </w:r>
      <w:proofErr w:type="spellStart"/>
      <w:r w:rsidRPr="008B4FDD">
        <w:rPr>
          <w:rStyle w:val="a6"/>
          <w:i/>
          <w:iCs/>
          <w:color w:val="000000" w:themeColor="text1"/>
        </w:rPr>
        <w:t>пропозиція</w:t>
      </w:r>
      <w:proofErr w:type="spellEnd"/>
      <w:r w:rsidRPr="008B4FDD">
        <w:rPr>
          <w:rStyle w:val="a6"/>
          <w:i/>
          <w:iCs/>
          <w:color w:val="000000" w:themeColor="text1"/>
        </w:rPr>
        <w:t xml:space="preserve"> </w:t>
      </w:r>
      <w:proofErr w:type="spellStart"/>
      <w:r w:rsidRPr="008B4FDD">
        <w:rPr>
          <w:rStyle w:val="a6"/>
          <w:i/>
          <w:iCs/>
          <w:color w:val="000000" w:themeColor="text1"/>
        </w:rPr>
        <w:t>Greenfield</w:t>
      </w:r>
      <w:proofErr w:type="spellEnd"/>
    </w:p>
    <w:p w:rsidR="008B4FDD" w:rsidRPr="008B4FDD" w:rsidRDefault="008B4FDD" w:rsidP="008B4FDD">
      <w:pPr>
        <w:numPr>
          <w:ilvl w:val="0"/>
          <w:numId w:val="5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Локація: </w:t>
      </w:r>
    </w:p>
    <w:p w:rsidR="008B4FDD" w:rsidRPr="008B4FDD" w:rsidRDefault="008B4FDD" w:rsidP="00514FC1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м. Володимир-Волинський вул. </w:t>
      </w:r>
      <w:r w:rsidR="00514FC1" w:rsidRPr="00514FC1">
        <w:rPr>
          <w:color w:val="000000" w:themeColor="text1"/>
        </w:rPr>
        <w:t>Володимира Великого</w:t>
      </w:r>
      <w:r w:rsidRPr="008B4FDD">
        <w:rPr>
          <w:color w:val="000000" w:themeColor="text1"/>
          <w:sz w:val="22"/>
          <w:szCs w:val="22"/>
        </w:rPr>
        <w:t xml:space="preserve"> </w:t>
      </w:r>
    </w:p>
    <w:p w:rsidR="008B4FDD" w:rsidRPr="008B4FDD" w:rsidRDefault="008B4FDD" w:rsidP="008B4FDD">
      <w:pPr>
        <w:numPr>
          <w:ilvl w:val="0"/>
          <w:numId w:val="6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Властивості місцевості:</w:t>
      </w:r>
      <w:r w:rsidRPr="008B4FDD">
        <w:rPr>
          <w:color w:val="000000" w:themeColor="text1"/>
        </w:rPr>
        <w:t> </w:t>
      </w:r>
    </w:p>
    <w:p w:rsidR="008B4FDD" w:rsidRPr="008B4FDD" w:rsidRDefault="008B4FDD" w:rsidP="008B4FDD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Максимально доступна площа (як одна ділянка) [га]: </w:t>
      </w:r>
      <w:r w:rsidR="00514FC1">
        <w:rPr>
          <w:color w:val="000000" w:themeColor="text1"/>
        </w:rPr>
        <w:t>12,0</w:t>
      </w:r>
      <w:r w:rsidRPr="008B4FDD">
        <w:rPr>
          <w:color w:val="000000" w:themeColor="text1"/>
        </w:rPr>
        <w:t xml:space="preserve"> га</w:t>
      </w:r>
    </w:p>
    <w:p w:rsidR="00514FC1" w:rsidRPr="00B1764F" w:rsidRDefault="008B4FDD" w:rsidP="001B6D2F">
      <w:pPr>
        <w:numPr>
          <w:ilvl w:val="1"/>
          <w:numId w:val="6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B1764F">
        <w:rPr>
          <w:color w:val="000000" w:themeColor="text1"/>
        </w:rPr>
        <w:t xml:space="preserve">Можливості для розвитку (короткий опис): </w:t>
      </w:r>
    </w:p>
    <w:p w:rsidR="00514FC1" w:rsidRPr="00B1764F" w:rsidRDefault="00514FC1" w:rsidP="00514FC1">
      <w:pPr>
        <w:pStyle w:val="a8"/>
        <w:numPr>
          <w:ilvl w:val="2"/>
          <w:numId w:val="6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1764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гаражі (індивідуальні гаражі, місця довгострокового зберігання автомобілів), автостоянки та транспортні споруди (АЗС, СТО, мийки, автобусні та таксомоторні парки і ін.);</w:t>
      </w:r>
    </w:p>
    <w:p w:rsidR="00514FC1" w:rsidRPr="00B1764F" w:rsidRDefault="00514FC1" w:rsidP="00514FC1">
      <w:pPr>
        <w:pStyle w:val="a8"/>
        <w:numPr>
          <w:ilvl w:val="2"/>
          <w:numId w:val="6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спеціальні</w:t>
      </w:r>
      <w:proofErr w:type="spellEnd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магазин</w:t>
      </w:r>
      <w:r w:rsidR="006F26C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</w:t>
      </w:r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продажу </w:t>
      </w:r>
      <w:proofErr w:type="spellStart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буд</w:t>
      </w:r>
      <w:proofErr w:type="spellEnd"/>
      <w:r w:rsidR="006F26C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</w:t>
      </w:r>
      <w:proofErr w:type="spellStart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вельних</w:t>
      </w:r>
      <w:proofErr w:type="spellEnd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матеріалів</w:t>
      </w:r>
      <w:proofErr w:type="spellEnd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і </w:t>
      </w:r>
      <w:proofErr w:type="spellStart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виробів</w:t>
      </w:r>
      <w:proofErr w:type="spellEnd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14FC1" w:rsidRPr="00B1764F" w:rsidRDefault="00514FC1" w:rsidP="00514FC1">
      <w:pPr>
        <w:pStyle w:val="a8"/>
        <w:numPr>
          <w:ilvl w:val="2"/>
          <w:numId w:val="6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1764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підприємства побутового обслуговування (фабрики-пральні, хімчистки, ремонт побутової техніки, одягу, меблів і </w:t>
      </w:r>
      <w:proofErr w:type="spellStart"/>
      <w:r w:rsidRPr="00B1764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т.ін</w:t>
      </w:r>
      <w:proofErr w:type="spellEnd"/>
      <w:r w:rsidRPr="00B1764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.);</w:t>
      </w:r>
    </w:p>
    <w:p w:rsidR="00514FC1" w:rsidRPr="00B1764F" w:rsidRDefault="00514FC1" w:rsidP="00514FC1">
      <w:pPr>
        <w:pStyle w:val="a8"/>
        <w:numPr>
          <w:ilvl w:val="2"/>
          <w:numId w:val="6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підприємств</w:t>
      </w:r>
      <w:proofErr w:type="spellEnd"/>
      <w:r w:rsidR="006F26C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а </w:t>
      </w:r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ремонту машин, </w:t>
      </w:r>
      <w:proofErr w:type="spellStart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виро</w:t>
      </w:r>
      <w:r w:rsidR="006F26CC">
        <w:rPr>
          <w:rFonts w:ascii="Times New Roman" w:hAnsi="Times New Roman" w:cs="Times New Roman"/>
          <w:color w:val="000000" w:themeColor="text1"/>
          <w:sz w:val="24"/>
          <w:szCs w:val="24"/>
        </w:rPr>
        <w:t>бничого</w:t>
      </w:r>
      <w:proofErr w:type="spellEnd"/>
      <w:r w:rsidR="006F26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 </w:t>
      </w:r>
      <w:proofErr w:type="spellStart"/>
      <w:r w:rsidR="006F26CC">
        <w:rPr>
          <w:rFonts w:ascii="Times New Roman" w:hAnsi="Times New Roman" w:cs="Times New Roman"/>
          <w:color w:val="000000" w:themeColor="text1"/>
          <w:sz w:val="24"/>
          <w:szCs w:val="24"/>
        </w:rPr>
        <w:t>невиробничого</w:t>
      </w:r>
      <w:proofErr w:type="spellEnd"/>
      <w:r w:rsidR="006F26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F26CC">
        <w:rPr>
          <w:rFonts w:ascii="Times New Roman" w:hAnsi="Times New Roman" w:cs="Times New Roman"/>
          <w:color w:val="000000" w:themeColor="text1"/>
          <w:sz w:val="24"/>
          <w:szCs w:val="24"/>
        </w:rPr>
        <w:t>обладне</w:t>
      </w:r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ння</w:t>
      </w:r>
      <w:proofErr w:type="spellEnd"/>
      <w:r w:rsidRPr="00B1764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B4FDD" w:rsidRPr="008B4FDD" w:rsidRDefault="008B4FDD" w:rsidP="008B4FDD">
      <w:pPr>
        <w:numPr>
          <w:ilvl w:val="0"/>
          <w:numId w:val="7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Інформація про власність: </w:t>
      </w:r>
    </w:p>
    <w:p w:rsidR="008B4FDD" w:rsidRPr="008B4FDD" w:rsidRDefault="008B4FDD" w:rsidP="008B4FDD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Орієнтовна ціна землі (грн/м</w:t>
      </w:r>
      <w:r w:rsidRPr="008B4FDD">
        <w:rPr>
          <w:color w:val="000000" w:themeColor="text1"/>
          <w:sz w:val="18"/>
          <w:szCs w:val="18"/>
          <w:vertAlign w:val="superscript"/>
        </w:rPr>
        <w:t>2</w:t>
      </w:r>
      <w:r w:rsidRPr="008B4FDD">
        <w:rPr>
          <w:color w:val="000000" w:themeColor="text1"/>
        </w:rPr>
        <w:t xml:space="preserve">): </w:t>
      </w:r>
      <w:r w:rsidR="00514FC1">
        <w:rPr>
          <w:color w:val="000000" w:themeColor="text1"/>
        </w:rPr>
        <w:t>-</w:t>
      </w:r>
    </w:p>
    <w:p w:rsidR="008B4FDD" w:rsidRPr="008B4FDD" w:rsidRDefault="008B4FDD" w:rsidP="008B4FDD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Власники: комунальна власність Володимир-Волинська міська рада</w:t>
      </w:r>
    </w:p>
    <w:p w:rsidR="008B4FDD" w:rsidRPr="008B4FDD" w:rsidRDefault="008B4FDD" w:rsidP="008B4FDD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Наявність актуального концептуального дизайну: ні</w:t>
      </w:r>
    </w:p>
    <w:p w:rsidR="00514FC1" w:rsidRPr="00514FC1" w:rsidRDefault="008B4FDD" w:rsidP="00DE4F88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514FC1">
        <w:rPr>
          <w:color w:val="000000" w:themeColor="text1"/>
        </w:rPr>
        <w:t xml:space="preserve">Зонування: </w:t>
      </w:r>
      <w:r w:rsidR="00514FC1" w:rsidRPr="00514FC1">
        <w:rPr>
          <w:color w:val="000000" w:themeColor="text1"/>
        </w:rPr>
        <w:t>зона комунальних підприємств КС-5, до переважних видів використання якої належать:</w:t>
      </w:r>
      <w:r w:rsidR="00514FC1" w:rsidRPr="00514FC1">
        <w:t xml:space="preserve"> </w:t>
      </w:r>
      <w:r w:rsidR="00514FC1" w:rsidRPr="00514FC1">
        <w:rPr>
          <w:color w:val="000000" w:themeColor="text1"/>
        </w:rPr>
        <w:t>гаражі (індивідуальні гаражі, місця довгострокового зберігання автомобілів), автостоянки та транспортні споруди (АЗС, СТО, мийки, автобусні та таксомоторні парки і ін.); спеціальні магазини по продажу буд</w:t>
      </w:r>
      <w:r w:rsidR="006F26CC">
        <w:rPr>
          <w:color w:val="000000" w:themeColor="text1"/>
        </w:rPr>
        <w:t>і</w:t>
      </w:r>
      <w:r w:rsidR="00514FC1" w:rsidRPr="00514FC1">
        <w:rPr>
          <w:color w:val="000000" w:themeColor="text1"/>
        </w:rPr>
        <w:t xml:space="preserve">вельних матеріалів і виробів; підприємства побутового обслуговування (фабрики-пральні, хімчистки, ремонт побутової техніки, одягу, меблів і </w:t>
      </w:r>
      <w:proofErr w:type="spellStart"/>
      <w:r w:rsidR="00514FC1" w:rsidRPr="00514FC1">
        <w:rPr>
          <w:color w:val="000000" w:themeColor="text1"/>
        </w:rPr>
        <w:t>т.ін</w:t>
      </w:r>
      <w:proofErr w:type="spellEnd"/>
      <w:r w:rsidR="00514FC1" w:rsidRPr="00514FC1">
        <w:rPr>
          <w:color w:val="000000" w:themeColor="text1"/>
        </w:rPr>
        <w:t>.);</w:t>
      </w:r>
      <w:r w:rsidR="00514FC1">
        <w:rPr>
          <w:color w:val="000000" w:themeColor="text1"/>
        </w:rPr>
        <w:t xml:space="preserve"> </w:t>
      </w:r>
      <w:r w:rsidR="00514FC1" w:rsidRPr="00514FC1">
        <w:rPr>
          <w:color w:val="000000" w:themeColor="text1"/>
        </w:rPr>
        <w:t>підприємства по ремонту машин, виробничого та невиробничого обладнання.</w:t>
      </w:r>
    </w:p>
    <w:p w:rsidR="008B4FDD" w:rsidRPr="008B4FDD" w:rsidRDefault="008B4FDD" w:rsidP="008B4FDD">
      <w:pPr>
        <w:numPr>
          <w:ilvl w:val="0"/>
          <w:numId w:val="8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Характеристика землі (ділянки):</w:t>
      </w:r>
    </w:p>
    <w:p w:rsidR="008B4FDD" w:rsidRPr="008B4FDD" w:rsidRDefault="008B4FDD" w:rsidP="00514FC1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Вид ґрунту на ділянці (га): </w:t>
      </w:r>
      <w:r w:rsidR="00514FC1">
        <w:rPr>
          <w:color w:val="000000" w:themeColor="text1"/>
        </w:rPr>
        <w:t>д</w:t>
      </w:r>
      <w:r w:rsidR="00514FC1" w:rsidRPr="00514FC1">
        <w:rPr>
          <w:color w:val="000000" w:themeColor="text1"/>
        </w:rPr>
        <w:t xml:space="preserve">ерново-підзолисті </w:t>
      </w:r>
      <w:proofErr w:type="spellStart"/>
      <w:r w:rsidR="00514FC1" w:rsidRPr="00514FC1">
        <w:rPr>
          <w:color w:val="000000" w:themeColor="text1"/>
        </w:rPr>
        <w:t>неоглеєні</w:t>
      </w:r>
      <w:proofErr w:type="spellEnd"/>
      <w:r w:rsidR="00514FC1" w:rsidRPr="00514FC1">
        <w:rPr>
          <w:color w:val="000000" w:themeColor="text1"/>
        </w:rPr>
        <w:t xml:space="preserve"> і глеюваті супіщані пі</w:t>
      </w:r>
      <w:r w:rsidR="00514FC1">
        <w:rPr>
          <w:color w:val="000000" w:themeColor="text1"/>
        </w:rPr>
        <w:t xml:space="preserve">дстелені карбонатними породами </w:t>
      </w:r>
      <w:r w:rsidR="00514FC1" w:rsidRPr="00514FC1">
        <w:rPr>
          <w:color w:val="000000" w:themeColor="text1"/>
        </w:rPr>
        <w:t>ґрунти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Різниця в рівні землі (м): 1,0 м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Використання землі на даний час: </w:t>
      </w:r>
      <w:r w:rsidR="00514FC1">
        <w:rPr>
          <w:color w:val="000000" w:themeColor="text1"/>
        </w:rPr>
        <w:t>індивідуальне городництво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Забрудненість ґрунтових та підґрунтових вод: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Чи були проведені геологічні дослідження ділянки: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Ризик затоплення чи зсувів землі: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Підземні перешкоди: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Наземні та повітряні перешкоди: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Екологічні обмеження: ні</w:t>
      </w:r>
    </w:p>
    <w:p w:rsidR="008B4FDD" w:rsidRPr="008B4FDD" w:rsidRDefault="008B4FDD" w:rsidP="008B4FDD">
      <w:pPr>
        <w:numPr>
          <w:ilvl w:val="1"/>
          <w:numId w:val="8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Будинки чи інші конструкції на ділянці: ні</w:t>
      </w:r>
    </w:p>
    <w:p w:rsidR="008B4FDD" w:rsidRPr="008B4FDD" w:rsidRDefault="008B4FDD" w:rsidP="008B4FDD">
      <w:pPr>
        <w:numPr>
          <w:ilvl w:val="0"/>
          <w:numId w:val="9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Транспортне положення:</w:t>
      </w:r>
    </w:p>
    <w:p w:rsidR="008B4FDD" w:rsidRPr="008B4FDD" w:rsidRDefault="008B4FDD" w:rsidP="008B4FDD">
      <w:pPr>
        <w:numPr>
          <w:ilvl w:val="1"/>
          <w:numId w:val="9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Доступ доріг до ділянки (вид та ширина доступної дороги): </w:t>
      </w:r>
      <w:r w:rsidR="00514FC1">
        <w:rPr>
          <w:color w:val="000000" w:themeColor="text1"/>
        </w:rPr>
        <w:t>9 метрів до асфальтованої дороги</w:t>
      </w:r>
    </w:p>
    <w:p w:rsidR="00A77F96" w:rsidRPr="00A77F96" w:rsidRDefault="008B4FDD" w:rsidP="00A77F96">
      <w:pPr>
        <w:numPr>
          <w:ilvl w:val="1"/>
          <w:numId w:val="9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Найближча автомагістраль / дорога національного значення (км): </w:t>
      </w:r>
      <w:r w:rsidR="00A77F96" w:rsidRPr="00A77F96">
        <w:rPr>
          <w:color w:val="000000" w:themeColor="text1"/>
        </w:rPr>
        <w:t xml:space="preserve">відстань до автомобільної дороги національного значення </w:t>
      </w:r>
      <w:proofErr w:type="spellStart"/>
      <w:r w:rsidR="00A77F96" w:rsidRPr="00A77F96">
        <w:rPr>
          <w:color w:val="000000" w:themeColor="text1"/>
        </w:rPr>
        <w:t>Устилуг</w:t>
      </w:r>
      <w:proofErr w:type="spellEnd"/>
      <w:r w:rsidR="00A77F96" w:rsidRPr="00A77F96">
        <w:rPr>
          <w:color w:val="000000" w:themeColor="text1"/>
        </w:rPr>
        <w:t>-Луцьк-Рівне (Н-22) – 0,7 км,</w:t>
      </w:r>
    </w:p>
    <w:p w:rsidR="008B4FDD" w:rsidRPr="008B4FDD" w:rsidRDefault="008B4FDD" w:rsidP="008B4FDD">
      <w:pPr>
        <w:numPr>
          <w:ilvl w:val="1"/>
          <w:numId w:val="9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Залізнична колія (км): </w:t>
      </w:r>
      <w:r w:rsidR="00A77F96">
        <w:rPr>
          <w:color w:val="000000" w:themeColor="text1"/>
        </w:rPr>
        <w:t>0</w:t>
      </w:r>
      <w:r w:rsidRPr="008B4FDD">
        <w:rPr>
          <w:color w:val="000000" w:themeColor="text1"/>
        </w:rPr>
        <w:t>,6 км</w:t>
      </w:r>
    </w:p>
    <w:p w:rsidR="008B4FDD" w:rsidRPr="008B4FDD" w:rsidRDefault="008B4FDD" w:rsidP="008B4FDD">
      <w:pPr>
        <w:numPr>
          <w:ilvl w:val="1"/>
          <w:numId w:val="9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Залізнична під’їзна колія (км): </w:t>
      </w:r>
      <w:r w:rsidR="00A77F96">
        <w:rPr>
          <w:color w:val="000000" w:themeColor="text1"/>
        </w:rPr>
        <w:t>0</w:t>
      </w:r>
      <w:r w:rsidRPr="008B4FDD">
        <w:rPr>
          <w:color w:val="000000" w:themeColor="text1"/>
        </w:rPr>
        <w:t xml:space="preserve">,6 км </w:t>
      </w:r>
    </w:p>
    <w:p w:rsidR="008B4FDD" w:rsidRPr="008B4FDD" w:rsidRDefault="008B4FDD" w:rsidP="008B4FDD">
      <w:pPr>
        <w:pStyle w:val="a8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8B4F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Найближчий діючий аеропорт (км): 140 км. (у м. Львові)</w:t>
      </w:r>
    </w:p>
    <w:p w:rsidR="008B4FDD" w:rsidRPr="008B4FDD" w:rsidRDefault="008B4FDD" w:rsidP="008B4FDD">
      <w:pPr>
        <w:pStyle w:val="a8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8B4F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lastRenderedPageBreak/>
        <w:t>Найближчий морський порт: 680 км. (м Гданськ, Республіка Польща), 850 км. (м. Одеса)</w:t>
      </w:r>
    </w:p>
    <w:p w:rsidR="008B4FDD" w:rsidRPr="008B4FDD" w:rsidRDefault="008B4FDD" w:rsidP="008B4FDD">
      <w:pPr>
        <w:numPr>
          <w:ilvl w:val="0"/>
          <w:numId w:val="10"/>
        </w:numPr>
        <w:spacing w:before="100" w:beforeAutospacing="1" w:after="100" w:afterAutospacing="1"/>
        <w:rPr>
          <w:color w:val="000000" w:themeColor="text1"/>
        </w:rPr>
      </w:pPr>
      <w:r w:rsidRPr="008B4FDD">
        <w:rPr>
          <w:rStyle w:val="a6"/>
          <w:color w:val="000000" w:themeColor="text1"/>
        </w:rPr>
        <w:t>Наявна інфраструктура  </w:t>
      </w:r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Електрика:</w:t>
      </w:r>
    </w:p>
    <w:p w:rsidR="008B4FDD" w:rsidRPr="008B4FDD" w:rsidRDefault="008B4FDD" w:rsidP="008B4FDD">
      <w:pPr>
        <w:numPr>
          <w:ilvl w:val="2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точка з’єднання (відстань від кордону ділянки)  —</w:t>
      </w:r>
      <w:r w:rsidR="00A77F96">
        <w:rPr>
          <w:color w:val="000000" w:themeColor="text1"/>
        </w:rPr>
        <w:t>5</w:t>
      </w:r>
      <w:r w:rsidRPr="008B4FDD">
        <w:rPr>
          <w:color w:val="000000" w:themeColor="text1"/>
        </w:rPr>
        <w:t>0 м</w:t>
      </w:r>
    </w:p>
    <w:p w:rsidR="008B4FDD" w:rsidRPr="008B4FDD" w:rsidRDefault="008B4FDD" w:rsidP="008B4FDD">
      <w:pPr>
        <w:numPr>
          <w:ilvl w:val="2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напруга електричного струму — 35</w:t>
      </w:r>
      <w:r w:rsidR="00A77F96">
        <w:rPr>
          <w:color w:val="000000" w:themeColor="text1"/>
        </w:rPr>
        <w:t xml:space="preserve"> та 110 </w:t>
      </w:r>
      <w:proofErr w:type="spellStart"/>
      <w:r w:rsidRPr="008B4FDD">
        <w:rPr>
          <w:color w:val="000000" w:themeColor="text1"/>
        </w:rPr>
        <w:t>кВТ</w:t>
      </w:r>
      <w:proofErr w:type="spellEnd"/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Газифікація: </w:t>
      </w:r>
      <w:r w:rsidR="00A77F96">
        <w:rPr>
          <w:color w:val="000000" w:themeColor="text1"/>
        </w:rPr>
        <w:t>2</w:t>
      </w:r>
      <w:r w:rsidRPr="008B4FDD">
        <w:rPr>
          <w:color w:val="000000" w:themeColor="text1"/>
        </w:rPr>
        <w:t>00 м до газопроводу середнього тиску</w:t>
      </w:r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 xml:space="preserve">Водопостачання: артезіанська свердловина </w:t>
      </w:r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Очисні споруди: будівництво локальних очисних споруд згідно техумов</w:t>
      </w:r>
    </w:p>
    <w:p w:rsidR="008B4FDD" w:rsidRPr="008B4FDD" w:rsidRDefault="008B4FDD" w:rsidP="008B4FDD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8B4FDD">
        <w:rPr>
          <w:color w:val="000000" w:themeColor="text1"/>
        </w:rPr>
        <w:t>Телекомунікація: комутований доступ з використанням модему і телефонної мережі загального користування, можливість підключення широкосмугового доступу до Інтернету</w:t>
      </w:r>
    </w:p>
    <w:p w:rsidR="008B4FDD" w:rsidRPr="00AF4CB4" w:rsidRDefault="008B4FDD" w:rsidP="008B4FDD">
      <w:pPr>
        <w:numPr>
          <w:ilvl w:val="0"/>
          <w:numId w:val="14"/>
        </w:numPr>
        <w:spacing w:before="100" w:beforeAutospacing="1" w:after="100" w:afterAutospacing="1"/>
        <w:rPr>
          <w:color w:val="000000"/>
        </w:rPr>
      </w:pPr>
      <w:r w:rsidRPr="00AF4CB4">
        <w:rPr>
          <w:rStyle w:val="a6"/>
          <w:color w:val="000000"/>
        </w:rPr>
        <w:t>Пропозиція підготовлена: </w:t>
      </w:r>
    </w:p>
    <w:p w:rsidR="008B4FDD" w:rsidRPr="00AF4CB4" w:rsidRDefault="008B4FDD" w:rsidP="008B4FDD">
      <w:pPr>
        <w:numPr>
          <w:ilvl w:val="1"/>
          <w:numId w:val="14"/>
        </w:numPr>
        <w:spacing w:before="100" w:beforeAutospacing="1" w:after="100" w:afterAutospacing="1"/>
        <w:rPr>
          <w:color w:val="000000"/>
        </w:rPr>
      </w:pPr>
      <w:r w:rsidRPr="00AF4CB4">
        <w:rPr>
          <w:color w:val="000000"/>
        </w:rPr>
        <w:t>Управління економічного розвитку та інвестицій виконавчого комітету В</w:t>
      </w:r>
      <w:r w:rsidR="000250BB">
        <w:rPr>
          <w:color w:val="000000"/>
        </w:rPr>
        <w:t>олодимир-Волинської міської ради</w:t>
      </w:r>
    </w:p>
    <w:p w:rsidR="008B4FDD" w:rsidRPr="00AF4CB4" w:rsidRDefault="008B4FDD" w:rsidP="008B4FDD">
      <w:pPr>
        <w:numPr>
          <w:ilvl w:val="0"/>
          <w:numId w:val="15"/>
        </w:numPr>
        <w:spacing w:before="100" w:beforeAutospacing="1" w:after="100" w:afterAutospacing="1"/>
        <w:rPr>
          <w:color w:val="000000"/>
        </w:rPr>
      </w:pPr>
      <w:r w:rsidRPr="00AF4CB4">
        <w:rPr>
          <w:rStyle w:val="a6"/>
          <w:color w:val="000000"/>
        </w:rPr>
        <w:t>Контактні особи: </w:t>
      </w:r>
    </w:p>
    <w:p w:rsidR="008B4FDD" w:rsidRPr="00AF4CB4" w:rsidRDefault="008B4FDD" w:rsidP="008B4FDD">
      <w:pPr>
        <w:numPr>
          <w:ilvl w:val="1"/>
          <w:numId w:val="15"/>
        </w:numPr>
        <w:spacing w:before="100" w:beforeAutospacing="1" w:after="100" w:afterAutospacing="1"/>
        <w:rPr>
          <w:color w:val="000000"/>
        </w:rPr>
      </w:pPr>
      <w:r w:rsidRPr="00AF4CB4">
        <w:rPr>
          <w:color w:val="000000"/>
        </w:rPr>
        <w:t>Наталія КУРАН</w:t>
      </w:r>
    </w:p>
    <w:p w:rsidR="008B4FDD" w:rsidRPr="00AF4CB4" w:rsidRDefault="008B4FDD" w:rsidP="008B4FDD">
      <w:pPr>
        <w:numPr>
          <w:ilvl w:val="0"/>
          <w:numId w:val="16"/>
        </w:numPr>
        <w:spacing w:before="100" w:beforeAutospacing="1" w:after="100" w:afterAutospacing="1"/>
        <w:rPr>
          <w:color w:val="000000"/>
        </w:rPr>
      </w:pPr>
      <w:r w:rsidRPr="00AF4CB4">
        <w:rPr>
          <w:rStyle w:val="a6"/>
          <w:color w:val="000000"/>
        </w:rPr>
        <w:t>Телефони: </w:t>
      </w:r>
    </w:p>
    <w:p w:rsidR="008B4FDD" w:rsidRPr="00AF4CB4" w:rsidRDefault="008B4FDD" w:rsidP="008B4FDD">
      <w:pPr>
        <w:numPr>
          <w:ilvl w:val="1"/>
          <w:numId w:val="1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(</w:t>
      </w:r>
      <w:r w:rsidRPr="00AF4CB4">
        <w:rPr>
          <w:color w:val="000000"/>
        </w:rPr>
        <w:t>033-42</w:t>
      </w:r>
      <w:r>
        <w:rPr>
          <w:color w:val="000000"/>
        </w:rPr>
        <w:t>)</w:t>
      </w:r>
      <w:r w:rsidRPr="00AF4CB4">
        <w:rPr>
          <w:color w:val="000000"/>
        </w:rPr>
        <w:t xml:space="preserve"> 3-57-</w:t>
      </w:r>
      <w:r w:rsidR="006F26CC">
        <w:rPr>
          <w:color w:val="000000"/>
        </w:rPr>
        <w:t>10</w:t>
      </w:r>
      <w:bookmarkStart w:id="0" w:name="_GoBack"/>
      <w:bookmarkEnd w:id="0"/>
    </w:p>
    <w:p w:rsidR="008B4FDD" w:rsidRPr="00AF4CB4" w:rsidRDefault="008B4FDD" w:rsidP="008B4FDD">
      <w:pPr>
        <w:numPr>
          <w:ilvl w:val="1"/>
          <w:numId w:val="1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(</w:t>
      </w:r>
      <w:r w:rsidRPr="00AF4CB4">
        <w:rPr>
          <w:color w:val="000000"/>
        </w:rPr>
        <w:t>033-42</w:t>
      </w:r>
      <w:r>
        <w:rPr>
          <w:color w:val="000000"/>
        </w:rPr>
        <w:t>)</w:t>
      </w:r>
      <w:r w:rsidRPr="00AF4CB4">
        <w:rPr>
          <w:color w:val="000000"/>
        </w:rPr>
        <w:t xml:space="preserve"> 3-57-01 факс</w:t>
      </w:r>
    </w:p>
    <w:p w:rsidR="008B4FDD" w:rsidRPr="00AF4CB4" w:rsidRDefault="008B4FDD" w:rsidP="008B4FDD">
      <w:pPr>
        <w:numPr>
          <w:ilvl w:val="0"/>
          <w:numId w:val="17"/>
        </w:numPr>
        <w:spacing w:before="100" w:beforeAutospacing="1" w:after="100" w:afterAutospacing="1"/>
        <w:rPr>
          <w:color w:val="000000"/>
        </w:rPr>
      </w:pPr>
      <w:proofErr w:type="spellStart"/>
      <w:r w:rsidRPr="00AF4CB4">
        <w:rPr>
          <w:rStyle w:val="a6"/>
          <w:color w:val="000000"/>
        </w:rPr>
        <w:t>Email</w:t>
      </w:r>
      <w:proofErr w:type="spellEnd"/>
      <w:r w:rsidRPr="00AF4CB4">
        <w:rPr>
          <w:rStyle w:val="a6"/>
          <w:color w:val="000000"/>
        </w:rPr>
        <w:t>:</w:t>
      </w:r>
    </w:p>
    <w:p w:rsidR="008B4FDD" w:rsidRPr="00AF4CB4" w:rsidRDefault="006F26CC" w:rsidP="008B4FDD">
      <w:pPr>
        <w:numPr>
          <w:ilvl w:val="1"/>
          <w:numId w:val="17"/>
        </w:numPr>
        <w:spacing w:before="100" w:beforeAutospacing="1" w:after="100" w:afterAutospacing="1"/>
        <w:rPr>
          <w:color w:val="000000"/>
        </w:rPr>
      </w:pPr>
      <w:hyperlink r:id="rId5" w:history="1">
        <w:r w:rsidR="008B4FDD" w:rsidRPr="00AF4CB4">
          <w:rPr>
            <w:rStyle w:val="a7"/>
          </w:rPr>
          <w:t>post@volodymyrrada.gov.ua</w:t>
        </w:r>
      </w:hyperlink>
      <w:r w:rsidR="008B4FDD" w:rsidRPr="00AF4CB4">
        <w:rPr>
          <w:color w:val="000000"/>
        </w:rPr>
        <w:t xml:space="preserve"> </w:t>
      </w:r>
    </w:p>
    <w:p w:rsidR="003A5820" w:rsidRDefault="00A77F96"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41F723AF" wp14:editId="4120C744">
            <wp:simplePos x="0" y="0"/>
            <wp:positionH relativeFrom="column">
              <wp:posOffset>-623570</wp:posOffset>
            </wp:positionH>
            <wp:positionV relativeFrom="paragraph">
              <wp:posOffset>243205</wp:posOffset>
            </wp:positionV>
            <wp:extent cx="7109256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256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820" w:rsidRPr="004C2998" w:rsidRDefault="006F26CC" w:rsidP="003A5820">
      <w:pPr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3.5pt;margin-top:2.75pt;width:527.3pt;height:366.9pt;z-index:-251655168;mso-position-horizontal-relative:text;mso-position-vertical-relative:text" wrapcoords="-34 0 -34 21552 21600 21552 21600 0 -34 0">
            <v:imagedata r:id="rId7" o:title="Володимира ВЕликого 12 га"/>
            <w10:wrap type="tight"/>
          </v:shape>
        </w:pict>
      </w: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A77F96" w:rsidP="003A5820">
      <w:pPr>
        <w:ind w:left="1425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51574A95" wp14:editId="1CD5070E">
            <wp:simplePos x="0" y="0"/>
            <wp:positionH relativeFrom="column">
              <wp:posOffset>-427355</wp:posOffset>
            </wp:positionH>
            <wp:positionV relativeFrom="paragraph">
              <wp:posOffset>210185</wp:posOffset>
            </wp:positionV>
            <wp:extent cx="6589395" cy="3688715"/>
            <wp:effectExtent l="0" t="0" r="1905" b="6985"/>
            <wp:wrapTight wrapText="bothSides">
              <wp:wrapPolygon edited="0">
                <wp:start x="0" y="0"/>
                <wp:lineTo x="0" y="21529"/>
                <wp:lineTo x="21544" y="21529"/>
                <wp:lineTo x="215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820" w:rsidRDefault="00A77F96" w:rsidP="003A5820">
      <w:pPr>
        <w:ind w:left="1425"/>
        <w:rPr>
          <w:b/>
          <w:sz w:val="22"/>
          <w:szCs w:val="22"/>
        </w:rPr>
      </w:pPr>
      <w:r w:rsidRPr="00A77F96">
        <w:rPr>
          <w:b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775A6BC3" wp14:editId="62E50C94">
            <wp:simplePos x="0" y="0"/>
            <wp:positionH relativeFrom="column">
              <wp:posOffset>-411458</wp:posOffset>
            </wp:positionH>
            <wp:positionV relativeFrom="paragraph">
              <wp:posOffset>4631055</wp:posOffset>
            </wp:positionV>
            <wp:extent cx="6722110" cy="4745355"/>
            <wp:effectExtent l="0" t="0" r="2540" b="0"/>
            <wp:wrapTight wrapText="bothSides">
              <wp:wrapPolygon edited="0">
                <wp:start x="0" y="0"/>
                <wp:lineTo x="0" y="21505"/>
                <wp:lineTo x="21547" y="21505"/>
                <wp:lineTo x="21547" y="0"/>
                <wp:lineTo x="0" y="0"/>
              </wp:wrapPolygon>
            </wp:wrapTight>
            <wp:docPr id="6" name="Рисунок 6" descr="C:\Users\User\Desktop\Володимира Великого\Вол Великого 12,0 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лодимира Великого\Вол Великого 12,0 г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C1EA0EA" wp14:editId="3E103A80">
            <wp:simplePos x="0" y="0"/>
            <wp:positionH relativeFrom="column">
              <wp:posOffset>-412907</wp:posOffset>
            </wp:positionH>
            <wp:positionV relativeFrom="paragraph">
              <wp:posOffset>354</wp:posOffset>
            </wp:positionV>
            <wp:extent cx="6590806" cy="4225737"/>
            <wp:effectExtent l="0" t="0" r="635" b="3810"/>
            <wp:wrapTight wrapText="bothSides">
              <wp:wrapPolygon edited="0">
                <wp:start x="0" y="0"/>
                <wp:lineTo x="0" y="21522"/>
                <wp:lineTo x="21540" y="21522"/>
                <wp:lineTo x="215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97" cy="423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820" w:rsidRDefault="006F26CC" w:rsidP="003A5820">
      <w:pPr>
        <w:ind w:left="1425"/>
        <w:rPr>
          <w:b/>
          <w:sz w:val="22"/>
          <w:szCs w:val="22"/>
        </w:rPr>
      </w:pPr>
      <w:r>
        <w:rPr>
          <w:noProof/>
        </w:rPr>
        <w:lastRenderedPageBreak/>
        <w:pict>
          <v:shape id="_x0000_s1027" type="#_x0000_t75" style="position:absolute;left:0;text-align:left;margin-left:-26.95pt;margin-top:6.05pt;width:517.35pt;height:344.95pt;z-index:-251651072;mso-position-horizontal-relative:text;mso-position-vertical-relative:text" wrapcoords="-34 0 -34 21549 21600 21549 21600 0 -34 0">
            <v:imagedata r:id="rId11" o:title="IMG_4767"/>
            <w10:wrap type="tight"/>
          </v:shape>
        </w:pict>
      </w:r>
    </w:p>
    <w:p w:rsidR="008B4FDD" w:rsidRDefault="006F26CC" w:rsidP="003A5820">
      <w:pPr>
        <w:ind w:left="1425"/>
        <w:rPr>
          <w:b/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-26.95pt;margin-top:13.05pt;width:480.4pt;height:320.3pt;z-index:-251649024;mso-position-horizontal-relative:text;mso-position-vertical-relative:text" wrapcoords="-34 0 -34 21549 21600 21549 21600 0 -34 0">
            <v:imagedata r:id="rId12" o:title="IMG_4892"/>
            <w10:wrap type="tight"/>
          </v:shape>
        </w:pict>
      </w:r>
    </w:p>
    <w:p w:rsidR="008B4FDD" w:rsidRDefault="008B4FDD" w:rsidP="003A5820">
      <w:pPr>
        <w:ind w:left="1425"/>
        <w:rPr>
          <w:b/>
          <w:sz w:val="22"/>
          <w:szCs w:val="22"/>
        </w:rPr>
      </w:pPr>
    </w:p>
    <w:p w:rsidR="008B4FDD" w:rsidRDefault="008B4FDD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8B4FDD" w:rsidRDefault="008B4FDD" w:rsidP="003A5820">
      <w:pPr>
        <w:ind w:left="1425"/>
        <w:rPr>
          <w:b/>
          <w:sz w:val="22"/>
          <w:szCs w:val="22"/>
        </w:rPr>
      </w:pPr>
    </w:p>
    <w:p w:rsidR="008B4FDD" w:rsidRDefault="008B4FDD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6F26CC" w:rsidP="003A5820">
      <w:pPr>
        <w:ind w:left="1425"/>
        <w:rPr>
          <w:b/>
          <w:sz w:val="22"/>
          <w:szCs w:val="22"/>
        </w:rPr>
      </w:pPr>
      <w:r>
        <w:rPr>
          <w:noProof/>
        </w:rPr>
        <w:lastRenderedPageBreak/>
        <w:pict>
          <v:shape id="_x0000_s1029" type="#_x0000_t75" style="position:absolute;left:0;text-align:left;margin-left:-9.85pt;margin-top:0;width:481.25pt;height:322.1pt;z-index:-251646976;mso-position-horizontal-relative:text;mso-position-vertical-relative:text" wrapcoords="-34 0 -34 21550 21600 21550 21600 0 -34 0">
            <v:imagedata r:id="rId13" o:title="IMG_4918 — копия"/>
            <w10:wrap type="tight"/>
          </v:shape>
        </w:pict>
      </w: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A77F96" w:rsidRDefault="00A77F96" w:rsidP="003A5820">
      <w:pPr>
        <w:ind w:left="1425"/>
        <w:rPr>
          <w:b/>
          <w:sz w:val="22"/>
          <w:szCs w:val="22"/>
        </w:rPr>
      </w:pPr>
    </w:p>
    <w:p w:rsidR="008B4FDD" w:rsidRDefault="008B4FDD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p w:rsidR="003A5820" w:rsidRDefault="003A5820" w:rsidP="003A5820">
      <w:pPr>
        <w:ind w:left="1425"/>
        <w:rPr>
          <w:b/>
          <w:sz w:val="22"/>
          <w:szCs w:val="22"/>
        </w:rPr>
      </w:pPr>
    </w:p>
    <w:sectPr w:rsidR="003A58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8CB"/>
    <w:multiLevelType w:val="multilevel"/>
    <w:tmpl w:val="64EC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17A80"/>
    <w:multiLevelType w:val="hybridMultilevel"/>
    <w:tmpl w:val="8E12D55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D52B4"/>
    <w:multiLevelType w:val="multilevel"/>
    <w:tmpl w:val="F8AE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E31801"/>
    <w:multiLevelType w:val="multilevel"/>
    <w:tmpl w:val="22D2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6384B"/>
    <w:multiLevelType w:val="multilevel"/>
    <w:tmpl w:val="AFD6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8D6E7D"/>
    <w:multiLevelType w:val="multilevel"/>
    <w:tmpl w:val="1672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FF5F18"/>
    <w:multiLevelType w:val="hybridMultilevel"/>
    <w:tmpl w:val="827E8E1A"/>
    <w:lvl w:ilvl="0" w:tplc="712E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252AC"/>
    <w:multiLevelType w:val="multilevel"/>
    <w:tmpl w:val="910A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690A8C"/>
    <w:multiLevelType w:val="hybridMultilevel"/>
    <w:tmpl w:val="9236A5F0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120E1"/>
    <w:multiLevelType w:val="multilevel"/>
    <w:tmpl w:val="3274E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B86F80"/>
    <w:multiLevelType w:val="multilevel"/>
    <w:tmpl w:val="B7F8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A25BD5"/>
    <w:multiLevelType w:val="multilevel"/>
    <w:tmpl w:val="667A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8D222D"/>
    <w:multiLevelType w:val="multilevel"/>
    <w:tmpl w:val="9768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FF6B34"/>
    <w:multiLevelType w:val="multilevel"/>
    <w:tmpl w:val="E52E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367049"/>
    <w:multiLevelType w:val="multilevel"/>
    <w:tmpl w:val="C20E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615883"/>
    <w:multiLevelType w:val="multilevel"/>
    <w:tmpl w:val="A4EC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121A6A"/>
    <w:multiLevelType w:val="hybridMultilevel"/>
    <w:tmpl w:val="C9648A8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6"/>
  </w:num>
  <w:num w:numId="5">
    <w:abstractNumId w:val="5"/>
  </w:num>
  <w:num w:numId="6">
    <w:abstractNumId w:val="12"/>
  </w:num>
  <w:num w:numId="7">
    <w:abstractNumId w:val="7"/>
  </w:num>
  <w:num w:numId="8">
    <w:abstractNumId w:val="11"/>
  </w:num>
  <w:num w:numId="9">
    <w:abstractNumId w:val="15"/>
  </w:num>
  <w:num w:numId="10">
    <w:abstractNumId w:val="14"/>
  </w:num>
  <w:num w:numId="11">
    <w:abstractNumId w:val="0"/>
  </w:num>
  <w:num w:numId="12">
    <w:abstractNumId w:val="4"/>
  </w:num>
  <w:num w:numId="13">
    <w:abstractNumId w:val="2"/>
  </w:num>
  <w:num w:numId="14">
    <w:abstractNumId w:val="9"/>
  </w:num>
  <w:num w:numId="15">
    <w:abstractNumId w:val="3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6D6"/>
    <w:rsid w:val="000016D6"/>
    <w:rsid w:val="000250BB"/>
    <w:rsid w:val="00175061"/>
    <w:rsid w:val="001E6AE6"/>
    <w:rsid w:val="003A5820"/>
    <w:rsid w:val="00514FC1"/>
    <w:rsid w:val="00543B5D"/>
    <w:rsid w:val="005D2181"/>
    <w:rsid w:val="0066163C"/>
    <w:rsid w:val="006F26CC"/>
    <w:rsid w:val="007945CB"/>
    <w:rsid w:val="008B4FDD"/>
    <w:rsid w:val="00921247"/>
    <w:rsid w:val="00A46883"/>
    <w:rsid w:val="00A63129"/>
    <w:rsid w:val="00A77F96"/>
    <w:rsid w:val="00B1764F"/>
    <w:rsid w:val="00B75DE1"/>
    <w:rsid w:val="00E4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F08AC18"/>
  <w15:chartTrackingRefBased/>
  <w15:docId w15:val="{85CA67CB-AE0F-4716-AEC0-10F5AFD0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820"/>
    <w:rPr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обочий"/>
    <w:basedOn w:val="a"/>
    <w:link w:val="a4"/>
    <w:qFormat/>
    <w:rsid w:val="00E4479F"/>
    <w:pPr>
      <w:ind w:firstLine="709"/>
      <w:contextualSpacing/>
      <w:jc w:val="both"/>
    </w:pPr>
    <w:rPr>
      <w:rFonts w:asciiTheme="minorHAnsi" w:hAnsiTheme="minorHAnsi" w:cstheme="minorBidi"/>
    </w:rPr>
  </w:style>
  <w:style w:type="character" w:customStyle="1" w:styleId="a4">
    <w:name w:val="Робочий Знак"/>
    <w:basedOn w:val="a0"/>
    <w:link w:val="a3"/>
    <w:rsid w:val="00E4479F"/>
    <w:rPr>
      <w:sz w:val="28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3A5820"/>
    <w:pPr>
      <w:spacing w:before="100" w:beforeAutospacing="1" w:after="100" w:afterAutospacing="1"/>
    </w:pPr>
    <w:rPr>
      <w:lang w:val="ru-RU" w:eastAsia="ru-RU"/>
    </w:rPr>
  </w:style>
  <w:style w:type="character" w:styleId="a6">
    <w:name w:val="Strong"/>
    <w:basedOn w:val="a0"/>
    <w:uiPriority w:val="22"/>
    <w:qFormat/>
    <w:rsid w:val="003A5820"/>
    <w:rPr>
      <w:b/>
      <w:bCs/>
    </w:rPr>
  </w:style>
  <w:style w:type="character" w:styleId="a7">
    <w:name w:val="Hyperlink"/>
    <w:basedOn w:val="a0"/>
    <w:uiPriority w:val="99"/>
    <w:unhideWhenUsed/>
    <w:rsid w:val="008B4FD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B4FD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9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post@volodymyrrada.gov.u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2003</Words>
  <Characters>1142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2021-05-27T07:15:00Z</dcterms:created>
  <dcterms:modified xsi:type="dcterms:W3CDTF">2021-05-31T13:17:00Z</dcterms:modified>
</cp:coreProperties>
</file>