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5A7" w:rsidRPr="00120BEE" w:rsidRDefault="009345A7" w:rsidP="009345A7">
      <w:pPr>
        <w:shd w:val="clear" w:color="auto" w:fill="FFFFFF"/>
        <w:spacing w:before="240"/>
        <w:rPr>
          <w:color w:val="000000"/>
          <w:sz w:val="24"/>
          <w:szCs w:val="24"/>
          <w:lang w:eastAsia="uk-UA"/>
        </w:rPr>
      </w:pPr>
      <w:r w:rsidRPr="00120BEE">
        <w:rPr>
          <w:b/>
          <w:bCs/>
          <w:i/>
          <w:iCs/>
          <w:color w:val="000000"/>
          <w:sz w:val="24"/>
          <w:szCs w:val="24"/>
          <w:lang w:eastAsia="uk-UA"/>
        </w:rPr>
        <w:t xml:space="preserve">Інвестиційна пропозиція </w:t>
      </w:r>
      <w:proofErr w:type="spellStart"/>
      <w:r w:rsidRPr="00120BEE">
        <w:rPr>
          <w:b/>
          <w:bCs/>
          <w:i/>
          <w:iCs/>
          <w:color w:val="000000"/>
          <w:sz w:val="24"/>
          <w:szCs w:val="24"/>
          <w:lang w:eastAsia="uk-UA"/>
        </w:rPr>
        <w:t>Brownfield</w:t>
      </w:r>
      <w:proofErr w:type="spellEnd"/>
    </w:p>
    <w:p w:rsidR="009345A7" w:rsidRPr="00120BEE" w:rsidRDefault="009345A7" w:rsidP="009345A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b/>
          <w:bCs/>
          <w:color w:val="000000"/>
          <w:sz w:val="24"/>
          <w:szCs w:val="24"/>
          <w:lang w:eastAsia="uk-UA"/>
        </w:rPr>
        <w:t>Назва промислової ділянки / виробничої площі: </w:t>
      </w:r>
    </w:p>
    <w:p w:rsidR="009345A7" w:rsidRPr="00120BEE" w:rsidRDefault="009345A7" w:rsidP="009345A7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color w:val="000000"/>
          <w:sz w:val="24"/>
          <w:szCs w:val="24"/>
          <w:lang w:eastAsia="uk-UA"/>
        </w:rPr>
        <w:t>Приміщення</w:t>
      </w:r>
      <w:r w:rsidR="00120BEE">
        <w:rPr>
          <w:color w:val="000000"/>
          <w:sz w:val="24"/>
          <w:szCs w:val="24"/>
          <w:lang w:eastAsia="uk-UA"/>
        </w:rPr>
        <w:t xml:space="preserve"> по </w:t>
      </w:r>
      <w:r w:rsidR="00120BEE" w:rsidRPr="00120BEE">
        <w:rPr>
          <w:color w:val="000000"/>
          <w:sz w:val="24"/>
          <w:szCs w:val="24"/>
          <w:lang w:eastAsia="uk-UA"/>
        </w:rPr>
        <w:t xml:space="preserve">вул. </w:t>
      </w:r>
      <w:proofErr w:type="spellStart"/>
      <w:r w:rsidR="00120BEE" w:rsidRPr="00120BEE">
        <w:rPr>
          <w:color w:val="000000"/>
          <w:sz w:val="24"/>
          <w:szCs w:val="24"/>
          <w:lang w:eastAsia="uk-UA"/>
        </w:rPr>
        <w:t>Устилузька</w:t>
      </w:r>
      <w:proofErr w:type="spellEnd"/>
      <w:r w:rsidR="00120BEE" w:rsidRPr="00120BEE">
        <w:rPr>
          <w:color w:val="000000"/>
          <w:sz w:val="24"/>
          <w:szCs w:val="24"/>
          <w:lang w:eastAsia="uk-UA"/>
        </w:rPr>
        <w:t>, 140</w:t>
      </w:r>
      <w:r w:rsidR="00120BEE">
        <w:rPr>
          <w:color w:val="000000"/>
          <w:sz w:val="24"/>
          <w:szCs w:val="24"/>
          <w:lang w:eastAsia="uk-UA"/>
        </w:rPr>
        <w:t>, м. Володимир-Волинський.</w:t>
      </w:r>
    </w:p>
    <w:p w:rsidR="009345A7" w:rsidRPr="00120BEE" w:rsidRDefault="009345A7" w:rsidP="009345A7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b/>
          <w:bCs/>
          <w:color w:val="000000"/>
          <w:sz w:val="24"/>
          <w:szCs w:val="24"/>
          <w:lang w:eastAsia="uk-UA"/>
        </w:rPr>
        <w:t>Адреса:</w:t>
      </w:r>
      <w:r w:rsidRPr="00120BEE">
        <w:rPr>
          <w:color w:val="000000"/>
          <w:sz w:val="24"/>
          <w:szCs w:val="24"/>
          <w:lang w:eastAsia="uk-UA"/>
        </w:rPr>
        <w:t> </w:t>
      </w:r>
    </w:p>
    <w:p w:rsidR="009345A7" w:rsidRPr="00120BEE" w:rsidRDefault="009345A7" w:rsidP="009345A7">
      <w:pPr>
        <w:numPr>
          <w:ilvl w:val="1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color w:val="000000"/>
          <w:sz w:val="24"/>
          <w:szCs w:val="24"/>
          <w:lang w:eastAsia="uk-UA"/>
        </w:rPr>
        <w:t xml:space="preserve">м. Володимир-Волинський, вул. </w:t>
      </w:r>
      <w:proofErr w:type="spellStart"/>
      <w:r w:rsidRPr="00120BEE">
        <w:rPr>
          <w:color w:val="000000"/>
          <w:sz w:val="24"/>
          <w:szCs w:val="24"/>
          <w:lang w:eastAsia="uk-UA"/>
        </w:rPr>
        <w:t>Устилузька</w:t>
      </w:r>
      <w:proofErr w:type="spellEnd"/>
      <w:r w:rsidRPr="00120BEE">
        <w:rPr>
          <w:color w:val="000000"/>
          <w:sz w:val="24"/>
          <w:szCs w:val="24"/>
          <w:lang w:eastAsia="uk-UA"/>
        </w:rPr>
        <w:t>, 1</w:t>
      </w:r>
      <w:r w:rsidR="007A3B89" w:rsidRPr="00120BEE">
        <w:rPr>
          <w:color w:val="000000"/>
          <w:sz w:val="24"/>
          <w:szCs w:val="24"/>
          <w:lang w:eastAsia="uk-UA"/>
        </w:rPr>
        <w:t>40</w:t>
      </w:r>
    </w:p>
    <w:p w:rsidR="007A3B89" w:rsidRPr="00120BEE" w:rsidRDefault="009345A7" w:rsidP="0080253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b/>
          <w:bCs/>
          <w:color w:val="000000"/>
          <w:sz w:val="24"/>
          <w:szCs w:val="24"/>
          <w:lang w:eastAsia="uk-UA"/>
        </w:rPr>
        <w:t>Об’єкт промислової нерухомості: </w:t>
      </w:r>
      <w:r w:rsidR="0080253B" w:rsidRPr="00120BEE">
        <w:rPr>
          <w:color w:val="000000"/>
          <w:sz w:val="24"/>
          <w:szCs w:val="24"/>
          <w:lang w:eastAsia="uk-UA"/>
        </w:rPr>
        <w:t xml:space="preserve">приміщення </w:t>
      </w:r>
      <w:r w:rsidR="007A3B89" w:rsidRPr="00120BEE">
        <w:rPr>
          <w:color w:val="000000"/>
          <w:sz w:val="24"/>
          <w:szCs w:val="24"/>
          <w:lang w:eastAsia="uk-UA"/>
        </w:rPr>
        <w:t>Володимир-Волинськ</w:t>
      </w:r>
      <w:r w:rsidR="0080253B" w:rsidRPr="00120BEE">
        <w:rPr>
          <w:color w:val="000000"/>
          <w:sz w:val="24"/>
          <w:szCs w:val="24"/>
          <w:lang w:eastAsia="uk-UA"/>
        </w:rPr>
        <w:t>ого</w:t>
      </w:r>
      <w:r w:rsidR="007A3B89" w:rsidRPr="00120BEE">
        <w:rPr>
          <w:color w:val="000000"/>
          <w:sz w:val="24"/>
          <w:szCs w:val="24"/>
          <w:lang w:eastAsia="uk-UA"/>
        </w:rPr>
        <w:t xml:space="preserve"> медико-технічний коледж)</w:t>
      </w:r>
    </w:p>
    <w:p w:rsidR="009345A7" w:rsidRPr="00120BEE" w:rsidRDefault="009345A7" w:rsidP="007A3B89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b/>
          <w:bCs/>
          <w:color w:val="000000"/>
          <w:sz w:val="24"/>
          <w:szCs w:val="24"/>
          <w:lang w:eastAsia="uk-UA"/>
        </w:rPr>
        <w:t>Основна інформація про промислову ділянку / виробничу площу: </w:t>
      </w:r>
    </w:p>
    <w:p w:rsidR="009345A7" w:rsidRPr="00120BEE" w:rsidRDefault="009345A7" w:rsidP="009345A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color w:val="000000"/>
          <w:sz w:val="24"/>
          <w:szCs w:val="24"/>
          <w:lang w:eastAsia="uk-UA"/>
        </w:rPr>
        <w:t xml:space="preserve">Площа: </w:t>
      </w:r>
      <w:r w:rsidR="0080253B" w:rsidRPr="00120BEE">
        <w:rPr>
          <w:sz w:val="26"/>
          <w:szCs w:val="26"/>
        </w:rPr>
        <w:t xml:space="preserve">2506 </w:t>
      </w:r>
      <w:proofErr w:type="spellStart"/>
      <w:r w:rsidR="0080253B" w:rsidRPr="00120BEE">
        <w:rPr>
          <w:sz w:val="26"/>
          <w:szCs w:val="26"/>
        </w:rPr>
        <w:t>м.кв</w:t>
      </w:r>
      <w:proofErr w:type="spellEnd"/>
      <w:r w:rsidR="0080253B" w:rsidRPr="00120BEE">
        <w:rPr>
          <w:sz w:val="26"/>
          <w:szCs w:val="26"/>
        </w:rPr>
        <w:t>.</w:t>
      </w:r>
    </w:p>
    <w:p w:rsidR="009345A7" w:rsidRPr="00120BEE" w:rsidRDefault="0080253B" w:rsidP="009345A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color w:val="000000"/>
          <w:sz w:val="24"/>
          <w:szCs w:val="24"/>
          <w:lang w:eastAsia="uk-UA"/>
        </w:rPr>
        <w:t>Кількість поверхів: 3</w:t>
      </w:r>
    </w:p>
    <w:p w:rsidR="009345A7" w:rsidRPr="00120BEE" w:rsidRDefault="0080253B" w:rsidP="009345A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color w:val="000000"/>
          <w:sz w:val="24"/>
          <w:szCs w:val="24"/>
          <w:lang w:eastAsia="uk-UA"/>
        </w:rPr>
        <w:t>Рік спорудження: 1900</w:t>
      </w:r>
    </w:p>
    <w:p w:rsidR="009345A7" w:rsidRPr="00120BEE" w:rsidRDefault="009345A7" w:rsidP="009345A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color w:val="000000"/>
          <w:sz w:val="24"/>
          <w:szCs w:val="24"/>
          <w:lang w:eastAsia="uk-UA"/>
        </w:rPr>
        <w:t>Рік модернізації: 200</w:t>
      </w:r>
      <w:r w:rsidR="0080253B" w:rsidRPr="00120BEE">
        <w:rPr>
          <w:color w:val="000000"/>
          <w:sz w:val="24"/>
          <w:szCs w:val="24"/>
          <w:lang w:eastAsia="uk-UA"/>
        </w:rPr>
        <w:t>3</w:t>
      </w:r>
    </w:p>
    <w:p w:rsidR="009345A7" w:rsidRPr="00120BEE" w:rsidRDefault="009345A7" w:rsidP="009345A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Наявні технічні умови: добрі</w:t>
      </w:r>
    </w:p>
    <w:p w:rsidR="008D4446" w:rsidRPr="00120BEE" w:rsidRDefault="009345A7" w:rsidP="008B1925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  <w:sz w:val="18"/>
          <w:szCs w:val="18"/>
          <w:vertAlign w:val="superscript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 xml:space="preserve">Загальна площа земельної ділянки: </w:t>
      </w:r>
      <w:r w:rsidR="0080253B" w:rsidRPr="00120BEE">
        <w:rPr>
          <w:color w:val="000000" w:themeColor="text1"/>
          <w:sz w:val="26"/>
          <w:szCs w:val="26"/>
          <w:lang w:val="ru-RU"/>
        </w:rPr>
        <w:t xml:space="preserve">13 000 </w:t>
      </w:r>
      <w:proofErr w:type="spellStart"/>
      <w:r w:rsidR="0080253B" w:rsidRPr="00120BEE">
        <w:rPr>
          <w:color w:val="000000" w:themeColor="text1"/>
          <w:sz w:val="26"/>
          <w:szCs w:val="26"/>
          <w:lang w:val="ru-RU"/>
        </w:rPr>
        <w:t>м.кв</w:t>
      </w:r>
      <w:proofErr w:type="spellEnd"/>
      <w:r w:rsidR="0080253B" w:rsidRPr="00120BEE">
        <w:rPr>
          <w:color w:val="000000" w:themeColor="text1"/>
          <w:sz w:val="26"/>
          <w:szCs w:val="26"/>
          <w:lang w:val="ru-RU"/>
        </w:rPr>
        <w:t>. (1,3 га)</w:t>
      </w:r>
    </w:p>
    <w:p w:rsidR="009345A7" w:rsidRPr="00120BEE" w:rsidRDefault="009345A7" w:rsidP="009345A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b/>
          <w:bCs/>
          <w:color w:val="000000" w:themeColor="text1"/>
          <w:sz w:val="24"/>
          <w:szCs w:val="24"/>
          <w:lang w:eastAsia="uk-UA"/>
        </w:rPr>
        <w:t>Транспортне сполучення: </w:t>
      </w:r>
    </w:p>
    <w:p w:rsidR="009345A7" w:rsidRPr="00120BEE" w:rsidRDefault="009345A7" w:rsidP="009345A7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 xml:space="preserve">найближча автомагістраль / дорога національного значення: </w:t>
      </w:r>
      <w:proofErr w:type="spellStart"/>
      <w:r w:rsidRPr="00120BEE">
        <w:rPr>
          <w:color w:val="000000" w:themeColor="text1"/>
          <w:sz w:val="24"/>
          <w:szCs w:val="24"/>
          <w:lang w:eastAsia="uk-UA"/>
        </w:rPr>
        <w:t>Автошля́х</w:t>
      </w:r>
      <w:proofErr w:type="spellEnd"/>
      <w:r w:rsidRPr="00120BEE">
        <w:rPr>
          <w:color w:val="000000" w:themeColor="text1"/>
          <w:sz w:val="24"/>
          <w:szCs w:val="24"/>
          <w:lang w:eastAsia="uk-UA"/>
        </w:rPr>
        <w:t xml:space="preserve"> H-22  </w:t>
      </w:r>
      <w:proofErr w:type="spellStart"/>
      <w:r w:rsidRPr="00120BEE">
        <w:rPr>
          <w:color w:val="000000" w:themeColor="text1"/>
          <w:sz w:val="24"/>
          <w:szCs w:val="24"/>
          <w:lang w:eastAsia="uk-UA"/>
        </w:rPr>
        <w:t>Устилуг</w:t>
      </w:r>
      <w:proofErr w:type="spellEnd"/>
      <w:r w:rsidRPr="00120BEE">
        <w:rPr>
          <w:color w:val="000000" w:themeColor="text1"/>
          <w:sz w:val="24"/>
          <w:szCs w:val="24"/>
          <w:lang w:eastAsia="uk-UA"/>
        </w:rPr>
        <w:t xml:space="preserve">-Луцьк-Рівне — </w:t>
      </w:r>
      <w:r w:rsidR="0080253B" w:rsidRPr="00120BEE">
        <w:rPr>
          <w:color w:val="000000" w:themeColor="text1"/>
          <w:sz w:val="24"/>
          <w:szCs w:val="24"/>
          <w:lang w:eastAsia="uk-UA"/>
        </w:rPr>
        <w:t xml:space="preserve">0,01 </w:t>
      </w:r>
      <w:r w:rsidRPr="00120BEE">
        <w:rPr>
          <w:color w:val="000000" w:themeColor="text1"/>
          <w:sz w:val="24"/>
          <w:szCs w:val="24"/>
          <w:lang w:eastAsia="uk-UA"/>
        </w:rPr>
        <w:t>км</w:t>
      </w:r>
    </w:p>
    <w:p w:rsidR="009345A7" w:rsidRPr="00120BEE" w:rsidRDefault="009345A7" w:rsidP="009345A7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найближчий об</w:t>
      </w:r>
      <w:r w:rsidR="0080253B" w:rsidRPr="00120BEE">
        <w:rPr>
          <w:color w:val="000000" w:themeColor="text1"/>
          <w:sz w:val="24"/>
          <w:szCs w:val="24"/>
          <w:lang w:eastAsia="uk-UA"/>
        </w:rPr>
        <w:t>л</w:t>
      </w:r>
      <w:r w:rsidRPr="00120BEE">
        <w:rPr>
          <w:color w:val="000000" w:themeColor="text1"/>
          <w:sz w:val="24"/>
          <w:szCs w:val="24"/>
          <w:lang w:eastAsia="uk-UA"/>
        </w:rPr>
        <w:t>асний центр: Луцьк – 80 км</w:t>
      </w:r>
    </w:p>
    <w:p w:rsidR="009345A7" w:rsidRPr="00120BEE" w:rsidRDefault="009345A7" w:rsidP="009345A7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найближчий міжнародний аеропорт: Львів – 1</w:t>
      </w:r>
      <w:r w:rsidR="0080253B" w:rsidRPr="00120BEE">
        <w:rPr>
          <w:color w:val="000000" w:themeColor="text1"/>
          <w:sz w:val="24"/>
          <w:szCs w:val="24"/>
          <w:lang w:eastAsia="uk-UA"/>
        </w:rPr>
        <w:t>40</w:t>
      </w:r>
      <w:r w:rsidRPr="00120BEE">
        <w:rPr>
          <w:color w:val="000000" w:themeColor="text1"/>
          <w:sz w:val="24"/>
          <w:szCs w:val="24"/>
          <w:lang w:eastAsia="uk-UA"/>
        </w:rPr>
        <w:t xml:space="preserve"> км</w:t>
      </w:r>
    </w:p>
    <w:p w:rsidR="009345A7" w:rsidRPr="00120BEE" w:rsidRDefault="009345A7" w:rsidP="009345A7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b/>
          <w:bCs/>
          <w:color w:val="000000" w:themeColor="text1"/>
          <w:sz w:val="24"/>
          <w:szCs w:val="24"/>
          <w:lang w:eastAsia="uk-UA"/>
        </w:rPr>
        <w:t>Інфраструктура: </w:t>
      </w:r>
    </w:p>
    <w:p w:rsidR="009345A7" w:rsidRPr="00120BEE" w:rsidRDefault="009345A7" w:rsidP="009345A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Електрозабезпечення: так</w:t>
      </w:r>
    </w:p>
    <w:p w:rsidR="009345A7" w:rsidRPr="00120BEE" w:rsidRDefault="009345A7" w:rsidP="009345A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Каналізаційні системи: так</w:t>
      </w:r>
    </w:p>
    <w:p w:rsidR="009345A7" w:rsidRPr="00120BEE" w:rsidRDefault="009345A7" w:rsidP="009345A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Водопостачання: так</w:t>
      </w:r>
    </w:p>
    <w:p w:rsidR="009345A7" w:rsidRPr="00120BEE" w:rsidRDefault="009345A7" w:rsidP="009345A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Газифікація: так</w:t>
      </w:r>
    </w:p>
    <w:p w:rsidR="009345A7" w:rsidRPr="00120BEE" w:rsidRDefault="009345A7" w:rsidP="009345A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Опалення: так</w:t>
      </w:r>
    </w:p>
    <w:p w:rsidR="009345A7" w:rsidRPr="00120BEE" w:rsidRDefault="009345A7" w:rsidP="009345A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Доступ доріг для вантажних автомобілів: так</w:t>
      </w:r>
    </w:p>
    <w:p w:rsidR="009345A7" w:rsidRPr="00120BEE" w:rsidRDefault="009345A7" w:rsidP="009345A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Піднімальні крани: ні</w:t>
      </w:r>
    </w:p>
    <w:p w:rsidR="009345A7" w:rsidRPr="00120BEE" w:rsidRDefault="009345A7" w:rsidP="009345A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Залізнична під’їзна колія: ні</w:t>
      </w:r>
    </w:p>
    <w:p w:rsidR="009345A7" w:rsidRPr="00120BEE" w:rsidRDefault="009345A7" w:rsidP="009345A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b/>
          <w:bCs/>
          <w:color w:val="000000" w:themeColor="text1"/>
          <w:sz w:val="24"/>
          <w:szCs w:val="24"/>
          <w:lang w:eastAsia="uk-UA"/>
        </w:rPr>
        <w:t>Умови використання/придбання: </w:t>
      </w:r>
    </w:p>
    <w:p w:rsidR="009345A7" w:rsidRPr="00120BEE" w:rsidRDefault="009345A7" w:rsidP="009345A7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Власність: так</w:t>
      </w:r>
    </w:p>
    <w:p w:rsidR="009345A7" w:rsidRPr="00120BEE" w:rsidRDefault="009345A7" w:rsidP="009345A7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Постійне кори</w:t>
      </w:r>
      <w:r w:rsidR="00120BEE">
        <w:rPr>
          <w:color w:val="000000" w:themeColor="text1"/>
          <w:sz w:val="24"/>
          <w:szCs w:val="24"/>
          <w:lang w:eastAsia="uk-UA"/>
        </w:rPr>
        <w:t>ст</w:t>
      </w:r>
      <w:r w:rsidRPr="00120BEE">
        <w:rPr>
          <w:color w:val="000000" w:themeColor="text1"/>
          <w:sz w:val="24"/>
          <w:szCs w:val="24"/>
          <w:lang w:eastAsia="uk-UA"/>
        </w:rPr>
        <w:t>ування: так</w:t>
      </w:r>
    </w:p>
    <w:p w:rsidR="009345A7" w:rsidRPr="00120BEE" w:rsidRDefault="009345A7" w:rsidP="009345A7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Оренда: так</w:t>
      </w:r>
    </w:p>
    <w:p w:rsidR="007A3B89" w:rsidRPr="00120BEE" w:rsidRDefault="009345A7" w:rsidP="007A3B8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b/>
          <w:bCs/>
          <w:color w:val="000000" w:themeColor="text1"/>
          <w:sz w:val="24"/>
          <w:szCs w:val="24"/>
          <w:lang w:eastAsia="uk-UA"/>
        </w:rPr>
        <w:t>Ціна в грн., у тому числі приміщення та земля:</w:t>
      </w:r>
      <w:r w:rsidRPr="00120BEE">
        <w:rPr>
          <w:color w:val="000000" w:themeColor="text1"/>
          <w:sz w:val="24"/>
          <w:szCs w:val="24"/>
          <w:lang w:eastAsia="uk-UA"/>
        </w:rPr>
        <w:t> договірна</w:t>
      </w:r>
    </w:p>
    <w:p w:rsidR="008D4446" w:rsidRPr="00120BEE" w:rsidRDefault="008D4446" w:rsidP="0080253B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714" w:hanging="357"/>
        <w:rPr>
          <w:color w:val="000000"/>
          <w:sz w:val="24"/>
          <w:szCs w:val="24"/>
          <w:lang w:eastAsia="uk-UA"/>
        </w:rPr>
      </w:pPr>
      <w:r w:rsidRPr="00120BEE">
        <w:rPr>
          <w:rStyle w:val="a6"/>
          <w:color w:val="000000" w:themeColor="text1"/>
          <w:sz w:val="22"/>
        </w:rPr>
        <w:t>Пропозиція підготовлена: </w:t>
      </w:r>
    </w:p>
    <w:p w:rsidR="008D4446" w:rsidRPr="00120BEE" w:rsidRDefault="008D4446" w:rsidP="008D4446">
      <w:pPr>
        <w:numPr>
          <w:ilvl w:val="1"/>
          <w:numId w:val="8"/>
        </w:numPr>
        <w:spacing w:before="100" w:beforeAutospacing="1" w:after="100" w:afterAutospacing="1"/>
        <w:rPr>
          <w:color w:val="000000" w:themeColor="text1"/>
          <w:sz w:val="22"/>
        </w:rPr>
      </w:pPr>
      <w:r w:rsidRPr="00120BEE">
        <w:rPr>
          <w:color w:val="000000" w:themeColor="text1"/>
          <w:sz w:val="22"/>
        </w:rPr>
        <w:t>Управління економічного розвитку та інвестицій виконавчого комітету Володимир-Волинської міської ради</w:t>
      </w:r>
    </w:p>
    <w:p w:rsidR="008D4446" w:rsidRPr="00120BEE" w:rsidRDefault="008D4446" w:rsidP="008D4446">
      <w:pPr>
        <w:numPr>
          <w:ilvl w:val="0"/>
          <w:numId w:val="14"/>
        </w:numPr>
        <w:spacing w:before="100" w:beforeAutospacing="1" w:after="100" w:afterAutospacing="1"/>
        <w:rPr>
          <w:color w:val="000000"/>
          <w:sz w:val="24"/>
        </w:rPr>
      </w:pPr>
      <w:r w:rsidRPr="00120BEE">
        <w:rPr>
          <w:rStyle w:val="a6"/>
          <w:color w:val="000000"/>
          <w:sz w:val="24"/>
        </w:rPr>
        <w:t>Контактні особи: </w:t>
      </w:r>
    </w:p>
    <w:p w:rsidR="008D4446" w:rsidRPr="00120BEE" w:rsidRDefault="008D4446" w:rsidP="008D4446">
      <w:pPr>
        <w:numPr>
          <w:ilvl w:val="1"/>
          <w:numId w:val="14"/>
        </w:numPr>
        <w:spacing w:before="100" w:beforeAutospacing="1" w:after="100" w:afterAutospacing="1"/>
        <w:rPr>
          <w:color w:val="000000"/>
          <w:sz w:val="24"/>
        </w:rPr>
      </w:pPr>
      <w:r w:rsidRPr="00120BEE">
        <w:rPr>
          <w:color w:val="000000"/>
          <w:sz w:val="24"/>
        </w:rPr>
        <w:t>Наталія КУРАН</w:t>
      </w:r>
    </w:p>
    <w:p w:rsidR="008D4446" w:rsidRPr="00120BEE" w:rsidRDefault="008D4446" w:rsidP="008D4446">
      <w:pPr>
        <w:numPr>
          <w:ilvl w:val="0"/>
          <w:numId w:val="15"/>
        </w:numPr>
        <w:spacing w:before="100" w:beforeAutospacing="1" w:after="100" w:afterAutospacing="1"/>
        <w:rPr>
          <w:color w:val="000000"/>
          <w:sz w:val="24"/>
        </w:rPr>
      </w:pPr>
      <w:r w:rsidRPr="00120BEE">
        <w:rPr>
          <w:rStyle w:val="a6"/>
          <w:color w:val="000000"/>
          <w:sz w:val="24"/>
        </w:rPr>
        <w:t>Телефони: </w:t>
      </w:r>
    </w:p>
    <w:p w:rsidR="008D4446" w:rsidRPr="00120BEE" w:rsidRDefault="008D4446" w:rsidP="008D4446">
      <w:pPr>
        <w:numPr>
          <w:ilvl w:val="1"/>
          <w:numId w:val="15"/>
        </w:numPr>
        <w:spacing w:before="100" w:beforeAutospacing="1" w:after="100" w:afterAutospacing="1"/>
        <w:rPr>
          <w:color w:val="000000"/>
          <w:sz w:val="24"/>
        </w:rPr>
      </w:pPr>
      <w:r w:rsidRPr="00120BEE">
        <w:rPr>
          <w:color w:val="000000"/>
          <w:sz w:val="24"/>
        </w:rPr>
        <w:t>(033-42) 3-57-</w:t>
      </w:r>
      <w:r w:rsidR="005A6612">
        <w:rPr>
          <w:color w:val="000000"/>
          <w:sz w:val="24"/>
        </w:rPr>
        <w:t>10</w:t>
      </w:r>
      <w:bookmarkStart w:id="0" w:name="_GoBack"/>
      <w:bookmarkEnd w:id="0"/>
    </w:p>
    <w:p w:rsidR="008D4446" w:rsidRPr="00120BEE" w:rsidRDefault="008D4446" w:rsidP="008D4446">
      <w:pPr>
        <w:numPr>
          <w:ilvl w:val="1"/>
          <w:numId w:val="15"/>
        </w:numPr>
        <w:spacing w:before="100" w:beforeAutospacing="1" w:after="100" w:afterAutospacing="1"/>
        <w:rPr>
          <w:color w:val="000000"/>
          <w:sz w:val="24"/>
        </w:rPr>
      </w:pPr>
      <w:r w:rsidRPr="00120BEE">
        <w:rPr>
          <w:color w:val="000000"/>
          <w:sz w:val="24"/>
        </w:rPr>
        <w:t>(033-42) 3-57-01 факс</w:t>
      </w:r>
    </w:p>
    <w:p w:rsidR="008D4446" w:rsidRPr="00120BEE" w:rsidRDefault="008D4446" w:rsidP="008D4446">
      <w:pPr>
        <w:numPr>
          <w:ilvl w:val="0"/>
          <w:numId w:val="16"/>
        </w:numPr>
        <w:spacing w:before="100" w:beforeAutospacing="1" w:after="100" w:afterAutospacing="1"/>
        <w:rPr>
          <w:color w:val="000000"/>
          <w:sz w:val="24"/>
        </w:rPr>
      </w:pPr>
      <w:proofErr w:type="spellStart"/>
      <w:r w:rsidRPr="00120BEE">
        <w:rPr>
          <w:rStyle w:val="a6"/>
          <w:color w:val="000000"/>
          <w:sz w:val="24"/>
        </w:rPr>
        <w:t>Email</w:t>
      </w:r>
      <w:proofErr w:type="spellEnd"/>
      <w:r w:rsidRPr="00120BEE">
        <w:rPr>
          <w:rStyle w:val="a6"/>
          <w:color w:val="000000"/>
          <w:sz w:val="24"/>
        </w:rPr>
        <w:t>:</w:t>
      </w:r>
    </w:p>
    <w:p w:rsidR="008D4446" w:rsidRPr="00120BEE" w:rsidRDefault="005A6612" w:rsidP="008D4446">
      <w:pPr>
        <w:numPr>
          <w:ilvl w:val="1"/>
          <w:numId w:val="16"/>
        </w:numPr>
        <w:spacing w:before="100" w:beforeAutospacing="1" w:after="100" w:afterAutospacing="1"/>
        <w:rPr>
          <w:color w:val="000000"/>
          <w:sz w:val="24"/>
        </w:rPr>
      </w:pPr>
      <w:hyperlink r:id="rId5" w:history="1">
        <w:r w:rsidR="008D4446" w:rsidRPr="00120BEE">
          <w:rPr>
            <w:rStyle w:val="a7"/>
            <w:sz w:val="24"/>
          </w:rPr>
          <w:t>post@volodymyrrada.gov.ua</w:t>
        </w:r>
      </w:hyperlink>
      <w:r w:rsidR="008D4446" w:rsidRPr="00120BEE">
        <w:rPr>
          <w:color w:val="000000"/>
          <w:sz w:val="24"/>
        </w:rPr>
        <w:t xml:space="preserve"> </w:t>
      </w:r>
    </w:p>
    <w:p w:rsidR="009345A7" w:rsidRPr="00120BEE" w:rsidRDefault="009345A7"/>
    <w:p w:rsidR="009345A7" w:rsidRPr="00120BEE" w:rsidRDefault="007A3B89">
      <w:r w:rsidRPr="00120BEE"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 wp14:anchorId="33F4A1BC" wp14:editId="4AED7BF1">
            <wp:simplePos x="0" y="0"/>
            <wp:positionH relativeFrom="column">
              <wp:posOffset>-521970</wp:posOffset>
            </wp:positionH>
            <wp:positionV relativeFrom="paragraph">
              <wp:posOffset>153670</wp:posOffset>
            </wp:positionV>
            <wp:extent cx="7058025" cy="4130040"/>
            <wp:effectExtent l="0" t="0" r="9525" b="3810"/>
            <wp:wrapTight wrapText="bothSides">
              <wp:wrapPolygon edited="0">
                <wp:start x="0" y="0"/>
                <wp:lineTo x="0" y="21520"/>
                <wp:lineTo x="21571" y="21520"/>
                <wp:lineTo x="21571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5A7" w:rsidRPr="00120BEE" w:rsidRDefault="009345A7"/>
    <w:p w:rsidR="009345A7" w:rsidRPr="00120BEE" w:rsidRDefault="009345A7"/>
    <w:p w:rsidR="009345A7" w:rsidRPr="00120BEE" w:rsidRDefault="007A3B89">
      <w:r w:rsidRPr="00120BEE"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32C11DD4" wp14:editId="35A228AE">
            <wp:simplePos x="0" y="0"/>
            <wp:positionH relativeFrom="column">
              <wp:posOffset>-31334</wp:posOffset>
            </wp:positionH>
            <wp:positionV relativeFrom="paragraph">
              <wp:posOffset>48895</wp:posOffset>
            </wp:positionV>
            <wp:extent cx="4572000" cy="4575175"/>
            <wp:effectExtent l="95250" t="95250" r="95250" b="92075"/>
            <wp:wrapTight wrapText="bothSides">
              <wp:wrapPolygon edited="0">
                <wp:start x="-450" y="-450"/>
                <wp:lineTo x="-450" y="21945"/>
                <wp:lineTo x="21960" y="21945"/>
                <wp:lineTo x="21960" y="-450"/>
                <wp:lineTo x="-450" y="-450"/>
              </wp:wrapPolygon>
            </wp:wrapTight>
            <wp:docPr id="20" name="Рисунок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0" r="125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5175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  <a:alpha val="70000"/>
                      </a:schemeClr>
                    </a:solidFill>
                    <a:ln w="95250" cap="sq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>
      <w:r w:rsidRPr="00120BEE"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1519BE78" wp14:editId="17ACC6FB">
            <wp:simplePos x="0" y="0"/>
            <wp:positionH relativeFrom="column">
              <wp:posOffset>-159385</wp:posOffset>
            </wp:positionH>
            <wp:positionV relativeFrom="paragraph">
              <wp:posOffset>95250</wp:posOffset>
            </wp:positionV>
            <wp:extent cx="4650105" cy="4653280"/>
            <wp:effectExtent l="95250" t="95250" r="93345" b="90170"/>
            <wp:wrapTight wrapText="bothSides">
              <wp:wrapPolygon edited="0">
                <wp:start x="-442" y="-442"/>
                <wp:lineTo x="-442" y="21930"/>
                <wp:lineTo x="21945" y="21930"/>
                <wp:lineTo x="21945" y="-442"/>
                <wp:lineTo x="-442" y="-442"/>
              </wp:wrapPolygon>
            </wp:wrapTight>
            <wp:docPr id="21" name="Рисунок 2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0" r="12530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465328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  <a:alpha val="70000"/>
                      </a:schemeClr>
                    </a:solidFill>
                    <a:ln w="95250" cap="sq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9345A7" w:rsidRPr="00120BEE" w:rsidRDefault="009345A7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>
      <w:r w:rsidRPr="00120BEE"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5BBA46D2" wp14:editId="143BC574">
            <wp:simplePos x="0" y="0"/>
            <wp:positionH relativeFrom="column">
              <wp:posOffset>-158750</wp:posOffset>
            </wp:positionH>
            <wp:positionV relativeFrom="paragraph">
              <wp:posOffset>-974812</wp:posOffset>
            </wp:positionV>
            <wp:extent cx="4650105" cy="4653915"/>
            <wp:effectExtent l="95250" t="95250" r="93345" b="89535"/>
            <wp:wrapTight wrapText="bothSides">
              <wp:wrapPolygon edited="0">
                <wp:start x="-442" y="-442"/>
                <wp:lineTo x="-442" y="21927"/>
                <wp:lineTo x="21945" y="21927"/>
                <wp:lineTo x="21945" y="-442"/>
                <wp:lineTo x="-442" y="-442"/>
              </wp:wrapPolygon>
            </wp:wrapTight>
            <wp:docPr id="22" name="Рисунок 2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0" r="12530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4653915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  <a:alpha val="70000"/>
                      </a:schemeClr>
                    </a:solidFill>
                    <a:ln w="95250" cap="sq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>
      <w:r w:rsidRPr="00120BEE"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07B55E5C" wp14:editId="53F19CDD">
            <wp:simplePos x="0" y="0"/>
            <wp:positionH relativeFrom="column">
              <wp:posOffset>-127635</wp:posOffset>
            </wp:positionH>
            <wp:positionV relativeFrom="paragraph">
              <wp:posOffset>137795</wp:posOffset>
            </wp:positionV>
            <wp:extent cx="4556125" cy="4449445"/>
            <wp:effectExtent l="95250" t="95250" r="92075" b="103505"/>
            <wp:wrapTight wrapText="bothSides">
              <wp:wrapPolygon edited="0">
                <wp:start x="-452" y="-462"/>
                <wp:lineTo x="-452" y="22010"/>
                <wp:lineTo x="21946" y="22010"/>
                <wp:lineTo x="21946" y="-462"/>
                <wp:lineTo x="-452" y="-462"/>
              </wp:wrapPolygon>
            </wp:wrapTight>
            <wp:docPr id="23" name="Рисунок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0" r="12530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4449445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  <a:alpha val="70000"/>
                      </a:schemeClr>
                    </a:solidFill>
                    <a:ln w="95250" cap="sq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9345A7" w:rsidRPr="00120BEE" w:rsidRDefault="009345A7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>
      <w:r w:rsidRPr="00120BEE"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 wp14:anchorId="3E374ED3" wp14:editId="6AD7CC64">
            <wp:simplePos x="0" y="0"/>
            <wp:positionH relativeFrom="column">
              <wp:posOffset>-127000</wp:posOffset>
            </wp:positionH>
            <wp:positionV relativeFrom="paragraph">
              <wp:posOffset>116840</wp:posOffset>
            </wp:positionV>
            <wp:extent cx="4713605" cy="4717415"/>
            <wp:effectExtent l="95250" t="95250" r="86995" b="102235"/>
            <wp:wrapTight wrapText="bothSides">
              <wp:wrapPolygon edited="0">
                <wp:start x="-436" y="-436"/>
                <wp:lineTo x="-436" y="21981"/>
                <wp:lineTo x="21911" y="21981"/>
                <wp:lineTo x="21911" y="-436"/>
                <wp:lineTo x="-436" y="-436"/>
              </wp:wrapPolygon>
            </wp:wrapTight>
            <wp:docPr id="24" name="Рисунок 2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0" r="12530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4717415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  <a:alpha val="70000"/>
                      </a:schemeClr>
                    </a:solidFill>
                    <a:ln w="95250" cap="sq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sectPr w:rsidR="007A3B89" w:rsidRPr="00120BEE" w:rsidSect="0080253B">
      <w:pgSz w:w="11906" w:h="16838"/>
      <w:pgMar w:top="284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F21"/>
    <w:multiLevelType w:val="multilevel"/>
    <w:tmpl w:val="65086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E5D1E"/>
    <w:multiLevelType w:val="multilevel"/>
    <w:tmpl w:val="FEAA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31801"/>
    <w:multiLevelType w:val="multilevel"/>
    <w:tmpl w:val="22D2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5061F"/>
    <w:multiLevelType w:val="multilevel"/>
    <w:tmpl w:val="0FD2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1B3D47"/>
    <w:multiLevelType w:val="multilevel"/>
    <w:tmpl w:val="301A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8264EF"/>
    <w:multiLevelType w:val="multilevel"/>
    <w:tmpl w:val="050C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B120E1"/>
    <w:multiLevelType w:val="multilevel"/>
    <w:tmpl w:val="3274E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AB2C53"/>
    <w:multiLevelType w:val="multilevel"/>
    <w:tmpl w:val="483E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B86F80"/>
    <w:multiLevelType w:val="multilevel"/>
    <w:tmpl w:val="B7F8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DB200B"/>
    <w:multiLevelType w:val="multilevel"/>
    <w:tmpl w:val="DC1EF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CA15D8"/>
    <w:multiLevelType w:val="multilevel"/>
    <w:tmpl w:val="4372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1C1908"/>
    <w:multiLevelType w:val="multilevel"/>
    <w:tmpl w:val="FC142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FF6B34"/>
    <w:multiLevelType w:val="multilevel"/>
    <w:tmpl w:val="E52E9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460B90"/>
    <w:multiLevelType w:val="multilevel"/>
    <w:tmpl w:val="6EDEC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387F31"/>
    <w:multiLevelType w:val="multilevel"/>
    <w:tmpl w:val="B1C6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291F13"/>
    <w:multiLevelType w:val="multilevel"/>
    <w:tmpl w:val="A200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8B7329"/>
    <w:multiLevelType w:val="multilevel"/>
    <w:tmpl w:val="53ECE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3"/>
  </w:num>
  <w:num w:numId="5">
    <w:abstractNumId w:val="13"/>
  </w:num>
  <w:num w:numId="6">
    <w:abstractNumId w:val="16"/>
  </w:num>
  <w:num w:numId="7">
    <w:abstractNumId w:val="9"/>
  </w:num>
  <w:num w:numId="8">
    <w:abstractNumId w:val="5"/>
  </w:num>
  <w:num w:numId="9">
    <w:abstractNumId w:val="1"/>
  </w:num>
  <w:num w:numId="10">
    <w:abstractNumId w:val="4"/>
  </w:num>
  <w:num w:numId="11">
    <w:abstractNumId w:val="14"/>
  </w:num>
  <w:num w:numId="12">
    <w:abstractNumId w:val="0"/>
  </w:num>
  <w:num w:numId="13">
    <w:abstractNumId w:val="10"/>
  </w:num>
  <w:num w:numId="14">
    <w:abstractNumId w:val="2"/>
  </w:num>
  <w:num w:numId="15">
    <w:abstractNumId w:val="12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319"/>
    <w:rsid w:val="00120BEE"/>
    <w:rsid w:val="001E6AE6"/>
    <w:rsid w:val="00543B5D"/>
    <w:rsid w:val="005A6612"/>
    <w:rsid w:val="005D2181"/>
    <w:rsid w:val="0066163C"/>
    <w:rsid w:val="007945CB"/>
    <w:rsid w:val="007A3B89"/>
    <w:rsid w:val="007E6319"/>
    <w:rsid w:val="0080253B"/>
    <w:rsid w:val="008D4446"/>
    <w:rsid w:val="00921247"/>
    <w:rsid w:val="009345A7"/>
    <w:rsid w:val="00B75DE1"/>
    <w:rsid w:val="00E4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1122A"/>
  <w15:chartTrackingRefBased/>
  <w15:docId w15:val="{73568F7F-30BA-49AA-A534-BE6BF0FA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обочий"/>
    <w:basedOn w:val="a"/>
    <w:link w:val="a4"/>
    <w:qFormat/>
    <w:rsid w:val="00E4479F"/>
    <w:pPr>
      <w:ind w:firstLine="709"/>
      <w:contextualSpacing/>
      <w:jc w:val="both"/>
    </w:pPr>
    <w:rPr>
      <w:rFonts w:asciiTheme="minorHAnsi" w:hAnsiTheme="minorHAnsi" w:cstheme="minorBidi"/>
    </w:rPr>
  </w:style>
  <w:style w:type="character" w:customStyle="1" w:styleId="a4">
    <w:name w:val="Робочий Знак"/>
    <w:basedOn w:val="a0"/>
    <w:link w:val="a3"/>
    <w:rsid w:val="00E4479F"/>
    <w:rPr>
      <w:sz w:val="28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9345A7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9345A7"/>
    <w:rPr>
      <w:b/>
      <w:bCs/>
    </w:rPr>
  </w:style>
  <w:style w:type="character" w:styleId="a7">
    <w:name w:val="Hyperlink"/>
    <w:basedOn w:val="a0"/>
    <w:uiPriority w:val="99"/>
    <w:semiHidden/>
    <w:unhideWhenUsed/>
    <w:rsid w:val="009345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ost@volodymyrrada.gov.u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983</Words>
  <Characters>561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2021-05-27T11:37:00Z</dcterms:created>
  <dcterms:modified xsi:type="dcterms:W3CDTF">2021-05-31T13:47:00Z</dcterms:modified>
</cp:coreProperties>
</file>