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B" w:rsidRPr="00CE1254" w:rsidRDefault="008F297B" w:rsidP="008F297B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8F297B" w:rsidRPr="00CE1254" w:rsidRDefault="008F297B" w:rsidP="008F297B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9649" w:type="dxa"/>
        <w:tblInd w:w="2" w:type="dxa"/>
        <w:tblLayout w:type="fixed"/>
        <w:tblLook w:val="0000"/>
      </w:tblPr>
      <w:tblGrid>
        <w:gridCol w:w="3209"/>
        <w:gridCol w:w="1000"/>
        <w:gridCol w:w="1000"/>
        <w:gridCol w:w="1276"/>
        <w:gridCol w:w="1582"/>
        <w:gridCol w:w="1582"/>
      </w:tblGrid>
      <w:tr w:rsidR="008F297B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8F297B" w:rsidRPr="00CE1254" w:rsidRDefault="008F297B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CE1254">
              <w:rPr>
                <w:lang w:val="uk-UA"/>
              </w:rPr>
              <w:t>ЖКГіБ</w:t>
            </w:r>
            <w:proofErr w:type="spellEnd"/>
          </w:p>
        </w:tc>
      </w:tr>
      <w:tr w:rsidR="008F297B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2.2.3. Запровадження комплексу заходів з підвищення рівня безпеки у місті</w:t>
            </w:r>
          </w:p>
        </w:tc>
      </w:tr>
      <w:tr w:rsidR="008F297B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spacing w:line="259" w:lineRule="auto"/>
              <w:rPr>
                <w:b/>
                <w:color w:val="000000"/>
                <w:lang w:val="uk-UA"/>
              </w:rPr>
            </w:pPr>
            <w:r w:rsidRPr="00CE1254">
              <w:rPr>
                <w:b/>
                <w:color w:val="000000"/>
                <w:lang w:val="uk-UA"/>
              </w:rPr>
              <w:t xml:space="preserve">Капітальний ремонт оптоволоконних мереж         </w:t>
            </w:r>
          </w:p>
          <w:p w:rsidR="008F297B" w:rsidRPr="00CE1254" w:rsidRDefault="008F297B" w:rsidP="0094448D">
            <w:pPr>
              <w:spacing w:line="259" w:lineRule="auto"/>
              <w:rPr>
                <w:color w:val="000000"/>
                <w:lang w:val="uk-UA"/>
              </w:rPr>
            </w:pPr>
            <w:r w:rsidRPr="00CE1254">
              <w:rPr>
                <w:b/>
                <w:color w:val="000000"/>
                <w:lang w:val="uk-UA"/>
              </w:rPr>
              <w:t xml:space="preserve">з встановленням додаткових пристроїв </w:t>
            </w:r>
            <w:proofErr w:type="spellStart"/>
            <w:r w:rsidRPr="00CE1254">
              <w:rPr>
                <w:b/>
                <w:color w:val="000000"/>
                <w:lang w:val="uk-UA"/>
              </w:rPr>
              <w:t>відеонагляду</w:t>
            </w:r>
            <w:proofErr w:type="spellEnd"/>
          </w:p>
          <w:p w:rsidR="008F297B" w:rsidRPr="00CE1254" w:rsidRDefault="008F297B" w:rsidP="0094448D">
            <w:pPr>
              <w:rPr>
                <w:b/>
                <w:bCs/>
                <w:lang w:val="uk-UA"/>
              </w:rPr>
            </w:pPr>
          </w:p>
        </w:tc>
      </w:tr>
      <w:tr w:rsidR="008F297B" w:rsidRPr="00CE1254" w:rsidTr="0094448D">
        <w:trPr>
          <w:trHeight w:val="90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r w:rsidRPr="00CE1254">
              <w:rPr>
                <w:color w:val="000000"/>
                <w:sz w:val="23"/>
                <w:szCs w:val="23"/>
                <w:lang w:val="uk-UA"/>
              </w:rPr>
              <w:t>Забезпечити безпеку жителів міста та його гостям.</w:t>
            </w:r>
          </w:p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Забезпечити збереження історико-культурних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памят’яток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, пам’яток архітектури та комунального майна від вандалізму</w:t>
            </w:r>
          </w:p>
          <w:p w:rsidR="008F297B" w:rsidRPr="00CE1254" w:rsidRDefault="008F297B" w:rsidP="0094448D">
            <w:pPr>
              <w:rPr>
                <w:lang w:val="uk-UA"/>
              </w:rPr>
            </w:pPr>
            <w:r w:rsidRPr="00CE1254">
              <w:rPr>
                <w:color w:val="000000"/>
                <w:sz w:val="23"/>
                <w:szCs w:val="23"/>
                <w:lang w:val="uk-UA"/>
              </w:rPr>
              <w:t>встановлення камер на виїздах/в’їздах в місто та основних перехрестях забезпечить контроль руху транспорту, що в певній мірі впливає на всіх автовласників громади(контроль швидкості руху, з’ясування причин ДТП).</w:t>
            </w:r>
            <w:r w:rsidRPr="00CE125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 </w:t>
            </w:r>
          </w:p>
        </w:tc>
      </w:tr>
      <w:tr w:rsidR="008F297B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Володимир-Волинська </w:t>
            </w:r>
            <w:r>
              <w:rPr>
                <w:lang w:val="uk-UA"/>
              </w:rPr>
              <w:t xml:space="preserve">міська </w:t>
            </w:r>
            <w:r w:rsidRPr="00CE1254">
              <w:rPr>
                <w:lang w:val="uk-UA"/>
              </w:rPr>
              <w:t>територіальна громада</w:t>
            </w:r>
          </w:p>
        </w:tc>
      </w:tr>
      <w:tr w:rsidR="008F297B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 xml:space="preserve">Орієнтована кількість </w:t>
            </w:r>
            <w:proofErr w:type="spellStart"/>
            <w:r w:rsidRPr="00CE1254">
              <w:rPr>
                <w:b/>
                <w:bCs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bCs/>
                <w:lang w:val="uk-UA"/>
              </w:rPr>
              <w:t xml:space="preserve"> вигоди: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Громада міста, області, через місто проходять основні транспортні шляхи до міжнародних пунктів пропуску</w:t>
            </w:r>
            <w:r>
              <w:rPr>
                <w:lang w:val="uk-UA"/>
              </w:rPr>
              <w:t xml:space="preserve"> - 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60 000 осіб</w:t>
            </w:r>
            <w:r w:rsidRPr="00CE1254">
              <w:rPr>
                <w:lang w:val="uk-UA"/>
              </w:rPr>
              <w:t>.</w:t>
            </w:r>
          </w:p>
        </w:tc>
      </w:tr>
      <w:tr w:rsidR="008F297B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r w:rsidRPr="00CE1254">
              <w:rPr>
                <w:lang w:val="uk-UA"/>
              </w:rPr>
              <w:t xml:space="preserve">Встановлення камер </w:t>
            </w:r>
            <w:proofErr w:type="spellStart"/>
            <w:r w:rsidRPr="00CE1254">
              <w:rPr>
                <w:lang w:val="uk-UA"/>
              </w:rPr>
              <w:t>відеонагляду</w:t>
            </w:r>
            <w:proofErr w:type="spellEnd"/>
            <w:r w:rsidRPr="00CE1254">
              <w:rPr>
                <w:lang w:val="uk-UA"/>
              </w:rPr>
              <w:t xml:space="preserve"> по місту з підключенням до серверу</w:t>
            </w:r>
            <w:r>
              <w:rPr>
                <w:lang w:val="uk-UA"/>
              </w:rPr>
              <w:t>.</w:t>
            </w:r>
            <w:r w:rsidRPr="00CE1254">
              <w:rPr>
                <w:b/>
                <w:color w:val="2E2E2E"/>
                <w:sz w:val="23"/>
                <w:szCs w:val="23"/>
                <w:lang w:val="uk-UA"/>
              </w:rPr>
              <w:t xml:space="preserve"> </w:t>
            </w:r>
            <w:r w:rsidRPr="002F7868">
              <w:rPr>
                <w:lang w:val="uk-UA"/>
              </w:rPr>
              <w:t xml:space="preserve">Придбання, монтаж та </w:t>
            </w:r>
            <w:proofErr w:type="spellStart"/>
            <w:r w:rsidRPr="002F7868">
              <w:rPr>
                <w:lang w:val="uk-UA"/>
              </w:rPr>
              <w:t>пусконалагодження</w:t>
            </w:r>
            <w:proofErr w:type="spellEnd"/>
            <w:r w:rsidRPr="002F7868">
              <w:rPr>
                <w:lang w:val="uk-UA"/>
              </w:rPr>
              <w:t xml:space="preserve"> систем відео нагляду по об’єктах</w:t>
            </w:r>
            <w:r w:rsidRPr="00CE1254">
              <w:rPr>
                <w:b/>
                <w:color w:val="2E2E2E"/>
                <w:sz w:val="23"/>
                <w:szCs w:val="23"/>
                <w:lang w:val="uk-UA"/>
              </w:rPr>
              <w:t>:</w:t>
            </w:r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Ковельська-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Кн.Ольги-Хасевича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; Перехрестя вулиць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Зимнівська-Луцька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;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Луцька-Карбишева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Луцька-20 Липня;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-п-тяУстилузька-Бандери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Драгоманова-Козацька;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-Устилузька-В.Великого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-Луцка-Привокзальна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;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-Перехрестя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вулиць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Зимнівська-Шистівськаобїзна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Сагайдачного-Незалежності;</w:t>
            </w:r>
          </w:p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Сагайдачного-Кн.Ольги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Ковельська-П.Орлика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8F297B" w:rsidRPr="00CE1254" w:rsidRDefault="008F297B" w:rsidP="0094448D">
            <w:pPr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-п-тяП.Орлика-Шухевича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-п-тя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Шевченка-привокзальна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;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color w:val="000000"/>
                <w:sz w:val="23"/>
                <w:szCs w:val="23"/>
                <w:lang w:val="uk-UA"/>
              </w:rPr>
              <w:t>-</w:t>
            </w:r>
            <w:proofErr w:type="spellStart"/>
            <w:r w:rsidRPr="00CE1254">
              <w:rPr>
                <w:color w:val="000000"/>
                <w:sz w:val="23"/>
                <w:szCs w:val="23"/>
                <w:lang w:val="uk-UA"/>
              </w:rPr>
              <w:t>Ковельська-Ак.Глушкова</w:t>
            </w:r>
            <w:proofErr w:type="spellEnd"/>
            <w:r w:rsidRPr="00CE1254">
              <w:rPr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:rsidR="008F297B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proofErr w:type="spellStart"/>
            <w:r w:rsidRPr="00CE1254">
              <w:rPr>
                <w:i/>
                <w:lang w:val="uk-UA"/>
              </w:rPr>
              <w:t>-</w:t>
            </w:r>
            <w:r w:rsidRPr="00CE1254">
              <w:rPr>
                <w:lang w:val="uk-UA"/>
              </w:rPr>
              <w:t>Встановлен</w:t>
            </w:r>
            <w:r>
              <w:rPr>
                <w:lang w:val="uk-UA"/>
              </w:rPr>
              <w:t>о</w:t>
            </w:r>
            <w:proofErr w:type="spellEnd"/>
            <w:r w:rsidRPr="00CE1254">
              <w:rPr>
                <w:lang w:val="uk-UA"/>
              </w:rPr>
              <w:t xml:space="preserve"> 49 камер </w:t>
            </w:r>
            <w:proofErr w:type="spellStart"/>
            <w:r w:rsidRPr="00CE1254">
              <w:rPr>
                <w:lang w:val="uk-UA"/>
              </w:rPr>
              <w:t>відеонагляду</w:t>
            </w:r>
            <w:proofErr w:type="spellEnd"/>
            <w:r w:rsidRPr="00CE1254">
              <w:rPr>
                <w:lang w:val="uk-UA"/>
              </w:rPr>
              <w:t xml:space="preserve"> в т.ч. 8 «розумних камер» на основних перехрестях міста, а саме: Луцька ж/д;Привокзальна-20 липня;  </w:t>
            </w:r>
            <w:proofErr w:type="spellStart"/>
            <w:r w:rsidRPr="00CE1254">
              <w:rPr>
                <w:lang w:val="uk-UA"/>
              </w:rPr>
              <w:t>Привокзальна-Кн.Олега</w:t>
            </w:r>
            <w:proofErr w:type="spellEnd"/>
            <w:r w:rsidRPr="00CE1254">
              <w:rPr>
                <w:lang w:val="uk-UA"/>
              </w:rPr>
              <w:t xml:space="preserve">;Генерала </w:t>
            </w:r>
            <w:proofErr w:type="spellStart"/>
            <w:r w:rsidRPr="00CE1254">
              <w:rPr>
                <w:lang w:val="uk-UA"/>
              </w:rPr>
              <w:t>Шухевича-Обїзна</w:t>
            </w:r>
            <w:proofErr w:type="spellEnd"/>
            <w:r w:rsidRPr="00CE1254">
              <w:rPr>
                <w:lang w:val="uk-UA"/>
              </w:rPr>
              <w:t xml:space="preserve">; </w:t>
            </w:r>
            <w:proofErr w:type="spellStart"/>
            <w:r w:rsidRPr="00CE1254">
              <w:rPr>
                <w:lang w:val="uk-UA"/>
              </w:rPr>
              <w:t>Ковельська-Обїзна</w:t>
            </w:r>
            <w:proofErr w:type="spellEnd"/>
            <w:r w:rsidRPr="00CE1254">
              <w:rPr>
                <w:lang w:val="uk-UA"/>
              </w:rPr>
              <w:t>;</w:t>
            </w:r>
            <w:proofErr w:type="spellStart"/>
            <w:r w:rsidRPr="00CE1254">
              <w:rPr>
                <w:lang w:val="uk-UA"/>
              </w:rPr>
              <w:t>Устилузька-</w:t>
            </w:r>
            <w:proofErr w:type="spellEnd"/>
            <w:r w:rsidRPr="00CE1254">
              <w:rPr>
                <w:lang w:val="uk-UA"/>
              </w:rPr>
              <w:t xml:space="preserve"> WOG;</w:t>
            </w:r>
            <w:proofErr w:type="spellStart"/>
            <w:r w:rsidRPr="00CE1254">
              <w:rPr>
                <w:lang w:val="uk-UA"/>
              </w:rPr>
              <w:t>Шистівська-Зимнівська</w:t>
            </w:r>
            <w:proofErr w:type="spellEnd"/>
            <w:r w:rsidRPr="00CE1254">
              <w:rPr>
                <w:lang w:val="uk-UA"/>
              </w:rPr>
              <w:t xml:space="preserve">;Центр. та </w:t>
            </w:r>
            <w:proofErr w:type="spellStart"/>
            <w:r w:rsidRPr="00CE1254">
              <w:rPr>
                <w:lang w:val="uk-UA"/>
              </w:rPr>
              <w:t>ін</w:t>
            </w:r>
            <w:proofErr w:type="spellEnd"/>
            <w:r w:rsidRPr="00CE1254">
              <w:rPr>
                <w:lang w:val="uk-UA"/>
              </w:rPr>
              <w:t>;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CE1254">
              <w:rPr>
                <w:lang w:val="uk-UA"/>
              </w:rPr>
              <w:t>підвищен</w:t>
            </w:r>
            <w:r>
              <w:rPr>
                <w:lang w:val="uk-UA"/>
              </w:rPr>
              <w:t>о</w:t>
            </w:r>
            <w:r w:rsidRPr="00CE1254">
              <w:rPr>
                <w:lang w:val="uk-UA"/>
              </w:rPr>
              <w:t xml:space="preserve"> рів</w:t>
            </w:r>
            <w:r>
              <w:rPr>
                <w:lang w:val="uk-UA"/>
              </w:rPr>
              <w:t>е</w:t>
            </w:r>
            <w:r w:rsidRPr="00CE1254">
              <w:rPr>
                <w:lang w:val="uk-UA"/>
              </w:rPr>
              <w:t>н</w:t>
            </w:r>
            <w:r>
              <w:rPr>
                <w:lang w:val="uk-UA"/>
              </w:rPr>
              <w:t>ь</w:t>
            </w:r>
            <w:r w:rsidRPr="00CE1254">
              <w:rPr>
                <w:lang w:val="uk-UA"/>
              </w:rPr>
              <w:t xml:space="preserve"> захищеності стратегічних, важливих та інфраструктурних об’єктів міста;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CE1254">
              <w:rPr>
                <w:lang w:val="uk-UA"/>
              </w:rPr>
              <w:t>збережен</w:t>
            </w:r>
            <w:r>
              <w:rPr>
                <w:lang w:val="uk-UA"/>
              </w:rPr>
              <w:t>о</w:t>
            </w:r>
            <w:r w:rsidRPr="00CE1254">
              <w:rPr>
                <w:lang w:val="uk-UA"/>
              </w:rPr>
              <w:t xml:space="preserve"> життя та здоров’я громадян на вулицях та дорогах міста, в громадських місцях та під час проведення масових заходів4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-</w:t>
            </w:r>
            <w:r>
              <w:rPr>
                <w:lang w:val="uk-UA"/>
              </w:rPr>
              <w:t xml:space="preserve"> б</w:t>
            </w:r>
            <w:r w:rsidRPr="00CE1254">
              <w:rPr>
                <w:lang w:val="uk-UA"/>
              </w:rPr>
              <w:t>езпек</w:t>
            </w:r>
            <w:r>
              <w:rPr>
                <w:lang w:val="uk-UA"/>
              </w:rPr>
              <w:t>а</w:t>
            </w:r>
            <w:r w:rsidRPr="00CE1254">
              <w:rPr>
                <w:lang w:val="uk-UA"/>
              </w:rPr>
              <w:t xml:space="preserve"> жителів </w:t>
            </w:r>
            <w:r>
              <w:rPr>
                <w:lang w:val="uk-UA"/>
              </w:rPr>
              <w:t>громади</w:t>
            </w:r>
            <w:r w:rsidRPr="00CE1254">
              <w:rPr>
                <w:lang w:val="uk-UA"/>
              </w:rPr>
              <w:t>, охорона історико-культурних пам’яток, пам’яток архітектури та комунального майна від вандалізму</w:t>
            </w:r>
          </w:p>
        </w:tc>
      </w:tr>
      <w:tr w:rsidR="008F297B" w:rsidRPr="00CE1254" w:rsidTr="0094448D">
        <w:trPr>
          <w:trHeight w:val="197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lastRenderedPageBreak/>
              <w:t>Ключові заходи проекту: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Виготовлення ПКД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Експертиза ПКД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Виготовлення дозвільних документів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Проведення конкурсних торгів на закупівлю обладнання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Монтаж обладнання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Підключення до загального серверу</w:t>
            </w:r>
          </w:p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Здача в експлуатацію</w:t>
            </w:r>
          </w:p>
        </w:tc>
      </w:tr>
      <w:tr w:rsidR="008F297B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rPr>
                <w:lang w:val="uk-UA"/>
              </w:rPr>
            </w:pPr>
            <w:r w:rsidRPr="00CE1254">
              <w:rPr>
                <w:color w:val="000000"/>
                <w:lang w:val="uk-UA"/>
              </w:rPr>
              <w:t>2021-2024</w:t>
            </w:r>
          </w:p>
        </w:tc>
      </w:tr>
      <w:tr w:rsidR="008F297B" w:rsidRPr="00CE1254" w:rsidTr="0094448D">
        <w:trPr>
          <w:trHeight w:val="34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8F297B" w:rsidRPr="00CE1254" w:rsidTr="0094448D">
        <w:trPr>
          <w:trHeight w:val="159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708,0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1544,14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1498,640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3750,78</w:t>
            </w:r>
          </w:p>
        </w:tc>
      </w:tr>
      <w:tr w:rsidR="008F297B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Кошти місцевого бюджету, </w:t>
            </w:r>
            <w:proofErr w:type="spellStart"/>
            <w:r w:rsidRPr="00CE1254">
              <w:rPr>
                <w:lang w:val="uk-UA"/>
              </w:rPr>
              <w:t>грантодавці</w:t>
            </w:r>
            <w:proofErr w:type="spellEnd"/>
            <w:r w:rsidRPr="00CE1254">
              <w:rPr>
                <w:lang w:val="uk-UA"/>
              </w:rPr>
              <w:t>, кошти державного бюджету</w:t>
            </w:r>
          </w:p>
        </w:tc>
      </w:tr>
      <w:tr w:rsidR="008F297B" w:rsidRPr="00633D36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Управління інфраструктури, </w:t>
            </w:r>
            <w:proofErr w:type="spellStart"/>
            <w:r w:rsidRPr="00CE1254">
              <w:rPr>
                <w:lang w:val="uk-UA"/>
              </w:rPr>
              <w:t>КП</w:t>
            </w:r>
            <w:proofErr w:type="spellEnd"/>
            <w:r w:rsidRPr="00CE1254">
              <w:rPr>
                <w:lang w:val="uk-UA"/>
              </w:rPr>
              <w:t xml:space="preserve"> «Полігон», Володимир – Волинське ВПГУНП України у Волинській області, підрядні організації</w:t>
            </w:r>
          </w:p>
        </w:tc>
      </w:tr>
      <w:tr w:rsidR="008F297B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97B" w:rsidRPr="00CE1254" w:rsidRDefault="008F297B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7B" w:rsidRPr="00CE1254" w:rsidRDefault="008F297B" w:rsidP="0094448D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8F297B" w:rsidRPr="00CE1254" w:rsidRDefault="008F297B" w:rsidP="008F297B">
      <w:pPr>
        <w:rPr>
          <w:lang w:val="uk-UA"/>
        </w:rPr>
      </w:pPr>
    </w:p>
    <w:p w:rsidR="008F297B" w:rsidRPr="00CE1254" w:rsidRDefault="008F297B" w:rsidP="008F297B">
      <w:pPr>
        <w:spacing w:after="200" w:line="276" w:lineRule="auto"/>
        <w:rPr>
          <w:lang w:val="uk-UA"/>
        </w:rPr>
      </w:pPr>
    </w:p>
    <w:p w:rsidR="008F297B" w:rsidRPr="00CE1254" w:rsidRDefault="008F297B" w:rsidP="008F297B">
      <w:pPr>
        <w:spacing w:after="200" w:line="276" w:lineRule="auto"/>
        <w:rPr>
          <w:lang w:val="uk-UA"/>
        </w:rPr>
      </w:pPr>
      <w:r w:rsidRPr="00CE1254">
        <w:rPr>
          <w:lang w:val="uk-UA"/>
        </w:rPr>
        <w:br w:type="page"/>
      </w: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F297B"/>
    <w:rsid w:val="003C628C"/>
    <w:rsid w:val="00633D36"/>
    <w:rsid w:val="008F297B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2</cp:revision>
  <dcterms:created xsi:type="dcterms:W3CDTF">2021-04-15T11:24:00Z</dcterms:created>
  <dcterms:modified xsi:type="dcterms:W3CDTF">2021-04-15T12:33:00Z</dcterms:modified>
</cp:coreProperties>
</file>