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6A" w:rsidRDefault="0079767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24840" cy="777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16A" w:rsidRDefault="0079767D" w:rsidP="00694830">
      <w:pPr>
        <w:pStyle w:val="1"/>
        <w:spacing w:line="360" w:lineRule="auto"/>
        <w:rPr>
          <w:rFonts w:ascii="AcademyACTT"/>
        </w:rPr>
      </w:pPr>
      <w:r>
        <w:rPr>
          <w:rFonts w:ascii="AcademyACTT"/>
          <w:b/>
          <w:sz w:val="24"/>
        </w:rPr>
        <w:t>УКРАЇНА</w:t>
      </w:r>
    </w:p>
    <w:p w:rsidR="002E616A" w:rsidRDefault="0079767D">
      <w:pPr>
        <w:pStyle w:val="2"/>
        <w:spacing w:line="360" w:lineRule="auto"/>
        <w:jc w:val="left"/>
        <w:rPr>
          <w:sz w:val="28"/>
          <w:szCs w:val="28"/>
        </w:rPr>
      </w:pPr>
      <w:r>
        <w:rPr>
          <w:rFonts w:ascii="AcademyACTT"/>
          <w:sz w:val="28"/>
        </w:rPr>
        <w:t>ВОЛОДИМИР</w:t>
      </w:r>
      <w:r>
        <w:rPr>
          <w:rFonts w:ascii="AcademyACTT"/>
          <w:sz w:val="28"/>
        </w:rPr>
        <w:t>-</w:t>
      </w:r>
      <w:r>
        <w:rPr>
          <w:rFonts w:ascii="AcademyACTT"/>
          <w:sz w:val="28"/>
        </w:rPr>
        <w:t>ВОЛИНСЬКА</w:t>
      </w:r>
      <w:r>
        <w:rPr>
          <w:rFonts w:ascii="AcademyACTT"/>
          <w:sz w:val="28"/>
        </w:rPr>
        <w:t xml:space="preserve"> </w:t>
      </w:r>
      <w:r>
        <w:rPr>
          <w:rFonts w:ascii="AcademyACTT"/>
          <w:sz w:val="28"/>
        </w:rPr>
        <w:t>МІСЬКА</w:t>
      </w:r>
      <w:r>
        <w:rPr>
          <w:rFonts w:ascii="AcademyACTT"/>
          <w:sz w:val="28"/>
        </w:rPr>
        <w:t xml:space="preserve"> </w:t>
      </w:r>
      <w:r>
        <w:rPr>
          <w:rFonts w:ascii="AcademyACTT"/>
          <w:sz w:val="28"/>
        </w:rPr>
        <w:t>РАДА</w:t>
      </w:r>
      <w:r>
        <w:rPr>
          <w:rFonts w:ascii="AcademyACTT"/>
          <w:sz w:val="28"/>
        </w:rPr>
        <w:t xml:space="preserve"> </w:t>
      </w:r>
      <w:r>
        <w:rPr>
          <w:rFonts w:ascii="AcademyACTT"/>
          <w:sz w:val="28"/>
        </w:rPr>
        <w:t>ВОЛИНСЬКОЇ</w:t>
      </w:r>
      <w:r>
        <w:rPr>
          <w:rFonts w:ascii="AcademyACTT"/>
          <w:sz w:val="28"/>
        </w:rPr>
        <w:t xml:space="preserve"> </w:t>
      </w:r>
      <w:r>
        <w:rPr>
          <w:rFonts w:ascii="AcademyACTT"/>
          <w:sz w:val="28"/>
        </w:rPr>
        <w:t>ОБЛАСТІ</w:t>
      </w:r>
    </w:p>
    <w:p w:rsidR="002E616A" w:rsidRDefault="00694830">
      <w:pPr>
        <w:jc w:val="center"/>
        <w:rPr>
          <w:b/>
        </w:rPr>
      </w:pPr>
      <w:r>
        <w:rPr>
          <w:b/>
          <w:sz w:val="28"/>
          <w:szCs w:val="28"/>
        </w:rPr>
        <w:t>СЬОМЕ</w:t>
      </w:r>
      <w:r w:rsidR="0079767D">
        <w:rPr>
          <w:b/>
          <w:sz w:val="28"/>
        </w:rPr>
        <w:t xml:space="preserve"> СКЛИКАННЯ</w:t>
      </w:r>
    </w:p>
    <w:p w:rsidR="002E616A" w:rsidRDefault="002E616A">
      <w:pPr>
        <w:rPr>
          <w:b/>
        </w:rPr>
      </w:pPr>
    </w:p>
    <w:p w:rsidR="002E616A" w:rsidRDefault="0079767D" w:rsidP="00694830">
      <w:pPr>
        <w:pStyle w:val="5"/>
      </w:pPr>
      <w:r>
        <w:t>РІШЕННЯ</w:t>
      </w:r>
    </w:p>
    <w:p w:rsidR="00694830" w:rsidRDefault="00694830" w:rsidP="00694830"/>
    <w:p w:rsidR="002E616A" w:rsidRDefault="00694830" w:rsidP="00694830">
      <w:r>
        <w:t>10.02.</w:t>
      </w:r>
      <w:r w:rsidR="0079767D">
        <w:t xml:space="preserve">2016   № </w:t>
      </w:r>
      <w:r w:rsidR="00C74D7F">
        <w:t>5</w:t>
      </w:r>
      <w:r w:rsidR="00C5040F">
        <w:t>/</w:t>
      </w:r>
      <w:bookmarkStart w:id="0" w:name="_GoBack"/>
      <w:bookmarkEnd w:id="0"/>
      <w:r w:rsidR="00C74D7F">
        <w:t>26</w:t>
      </w:r>
    </w:p>
    <w:p w:rsidR="002E616A" w:rsidRDefault="0079767D">
      <w:proofErr w:type="spellStart"/>
      <w:r>
        <w:t>м.Володимир</w:t>
      </w:r>
      <w:proofErr w:type="spellEnd"/>
      <w:r>
        <w:t>-Волинський</w:t>
      </w:r>
    </w:p>
    <w:p w:rsidR="002E616A" w:rsidRDefault="002E616A"/>
    <w:p w:rsidR="002E616A" w:rsidRDefault="0079767D">
      <w:r>
        <w:rPr>
          <w:b/>
          <w:sz w:val="28"/>
          <w:szCs w:val="28"/>
        </w:rPr>
        <w:t>Про план роботи міської ради</w:t>
      </w:r>
    </w:p>
    <w:p w:rsidR="002E616A" w:rsidRDefault="0079767D">
      <w:r>
        <w:rPr>
          <w:b/>
          <w:sz w:val="28"/>
          <w:szCs w:val="28"/>
        </w:rPr>
        <w:t xml:space="preserve">на І півріччя 2016 року </w:t>
      </w:r>
    </w:p>
    <w:p w:rsidR="002E616A" w:rsidRDefault="002E616A">
      <w:pPr>
        <w:rPr>
          <w:b/>
          <w:sz w:val="28"/>
          <w:szCs w:val="28"/>
        </w:rPr>
      </w:pPr>
    </w:p>
    <w:p w:rsidR="002E616A" w:rsidRDefault="002E616A">
      <w:pPr>
        <w:rPr>
          <w:b/>
          <w:sz w:val="28"/>
          <w:szCs w:val="28"/>
        </w:rPr>
      </w:pPr>
    </w:p>
    <w:p w:rsidR="002E616A" w:rsidRDefault="002E616A">
      <w:pPr>
        <w:rPr>
          <w:b/>
          <w:sz w:val="28"/>
          <w:szCs w:val="28"/>
        </w:rPr>
      </w:pPr>
    </w:p>
    <w:p w:rsidR="002E616A" w:rsidRPr="00523994" w:rsidRDefault="0079767D">
      <w:pPr>
        <w:ind w:firstLine="900"/>
        <w:jc w:val="both"/>
        <w:rPr>
          <w:sz w:val="28"/>
          <w:szCs w:val="28"/>
        </w:rPr>
      </w:pPr>
      <w:r w:rsidRPr="00523994">
        <w:rPr>
          <w:sz w:val="28"/>
          <w:szCs w:val="28"/>
        </w:rPr>
        <w:t>Відповідно до п.7 ч.1 ст. 26 Закону України “Про місцеве самоврядування в Україні” та враховуючи пропозиції депутатів, постійних комісій міської ради,  міська рада</w:t>
      </w:r>
    </w:p>
    <w:p w:rsidR="002E616A" w:rsidRPr="00523994" w:rsidRDefault="002E616A">
      <w:pPr>
        <w:ind w:firstLine="900"/>
        <w:jc w:val="both"/>
        <w:rPr>
          <w:sz w:val="28"/>
          <w:szCs w:val="28"/>
        </w:rPr>
      </w:pPr>
    </w:p>
    <w:p w:rsidR="002E616A" w:rsidRPr="00523994" w:rsidRDefault="0079767D">
      <w:pPr>
        <w:jc w:val="center"/>
        <w:rPr>
          <w:sz w:val="28"/>
          <w:szCs w:val="28"/>
        </w:rPr>
      </w:pPr>
      <w:r w:rsidRPr="00523994">
        <w:rPr>
          <w:b/>
          <w:sz w:val="28"/>
          <w:szCs w:val="28"/>
        </w:rPr>
        <w:t>ВИРІШИЛА:</w:t>
      </w:r>
    </w:p>
    <w:p w:rsidR="002E616A" w:rsidRPr="00523994" w:rsidRDefault="002E616A">
      <w:pPr>
        <w:ind w:firstLine="708"/>
        <w:jc w:val="both"/>
        <w:rPr>
          <w:sz w:val="28"/>
          <w:szCs w:val="28"/>
        </w:rPr>
      </w:pPr>
    </w:p>
    <w:p w:rsidR="002E616A" w:rsidRPr="00523994" w:rsidRDefault="0079767D">
      <w:pPr>
        <w:ind w:firstLine="708"/>
        <w:jc w:val="both"/>
        <w:rPr>
          <w:sz w:val="28"/>
          <w:szCs w:val="28"/>
        </w:rPr>
      </w:pPr>
      <w:r w:rsidRPr="00523994">
        <w:rPr>
          <w:sz w:val="28"/>
          <w:szCs w:val="28"/>
        </w:rPr>
        <w:t>1.План роботи міської ради на І півріччя 2016 року затвердити (додається).</w:t>
      </w:r>
    </w:p>
    <w:p w:rsidR="002E616A" w:rsidRPr="00523994" w:rsidRDefault="0079767D">
      <w:pPr>
        <w:ind w:firstLine="708"/>
        <w:jc w:val="both"/>
        <w:rPr>
          <w:sz w:val="28"/>
          <w:szCs w:val="28"/>
        </w:rPr>
      </w:pPr>
      <w:r w:rsidRPr="00523994">
        <w:rPr>
          <w:sz w:val="28"/>
          <w:szCs w:val="28"/>
        </w:rPr>
        <w:t>2.Дозволити міському голові, секретарю міської ради, заступнику міського голови, постійним комісіям міської ради при необхідності вносити зміни до плану роботи.</w:t>
      </w:r>
    </w:p>
    <w:p w:rsidR="002E616A" w:rsidRDefault="002E616A">
      <w:pPr>
        <w:ind w:firstLine="708"/>
        <w:jc w:val="both"/>
        <w:rPr>
          <w:szCs w:val="28"/>
        </w:rPr>
      </w:pPr>
    </w:p>
    <w:p w:rsidR="002E616A" w:rsidRDefault="002E616A">
      <w:pPr>
        <w:rPr>
          <w:b/>
          <w:sz w:val="28"/>
          <w:szCs w:val="28"/>
        </w:rPr>
      </w:pPr>
    </w:p>
    <w:p w:rsidR="002E616A" w:rsidRDefault="002E616A">
      <w:pPr>
        <w:rPr>
          <w:b/>
          <w:sz w:val="28"/>
          <w:szCs w:val="28"/>
        </w:rPr>
      </w:pPr>
    </w:p>
    <w:p w:rsidR="002E616A" w:rsidRDefault="002E616A">
      <w:pPr>
        <w:rPr>
          <w:b/>
          <w:sz w:val="28"/>
          <w:szCs w:val="28"/>
        </w:rPr>
      </w:pPr>
    </w:p>
    <w:p w:rsidR="002E616A" w:rsidRDefault="0079767D">
      <w:r>
        <w:rPr>
          <w:b/>
          <w:sz w:val="28"/>
          <w:szCs w:val="28"/>
        </w:rPr>
        <w:t>Міський голова                                                                            П. Д. Саганюк</w:t>
      </w:r>
    </w:p>
    <w:p w:rsidR="00694830" w:rsidRDefault="00694830"/>
    <w:p w:rsidR="002E616A" w:rsidRDefault="0079767D">
      <w:pPr>
        <w:rPr>
          <w:sz w:val="28"/>
          <w:szCs w:val="28"/>
        </w:rPr>
      </w:pPr>
      <w:r>
        <w:t>Пашкова 35708</w:t>
      </w:r>
    </w:p>
    <w:p w:rsidR="002E616A" w:rsidRDefault="002E616A">
      <w:pPr>
        <w:rPr>
          <w:sz w:val="28"/>
          <w:szCs w:val="28"/>
        </w:rPr>
      </w:pPr>
    </w:p>
    <w:p w:rsidR="002E616A" w:rsidRDefault="002E616A">
      <w:pPr>
        <w:rPr>
          <w:sz w:val="28"/>
          <w:szCs w:val="28"/>
        </w:rPr>
      </w:pPr>
    </w:p>
    <w:p w:rsidR="002E616A" w:rsidRDefault="002E616A">
      <w:pPr>
        <w:rPr>
          <w:sz w:val="28"/>
          <w:szCs w:val="28"/>
        </w:rPr>
      </w:pPr>
    </w:p>
    <w:p w:rsidR="002E616A" w:rsidRDefault="002E616A">
      <w:pPr>
        <w:rPr>
          <w:sz w:val="28"/>
          <w:szCs w:val="28"/>
        </w:rPr>
      </w:pPr>
    </w:p>
    <w:p w:rsidR="002E616A" w:rsidRDefault="002E616A">
      <w:pPr>
        <w:rPr>
          <w:sz w:val="28"/>
          <w:szCs w:val="28"/>
        </w:rPr>
      </w:pPr>
    </w:p>
    <w:p w:rsidR="002E616A" w:rsidRDefault="002E616A">
      <w:pPr>
        <w:rPr>
          <w:sz w:val="28"/>
          <w:szCs w:val="28"/>
        </w:rPr>
      </w:pPr>
    </w:p>
    <w:p w:rsidR="002E616A" w:rsidRDefault="002E616A">
      <w:pPr>
        <w:rPr>
          <w:sz w:val="28"/>
          <w:szCs w:val="28"/>
        </w:rPr>
      </w:pPr>
    </w:p>
    <w:p w:rsidR="002E616A" w:rsidRDefault="002E616A">
      <w:pPr>
        <w:rPr>
          <w:sz w:val="28"/>
          <w:szCs w:val="28"/>
        </w:rPr>
      </w:pPr>
    </w:p>
    <w:p w:rsidR="002E616A" w:rsidRDefault="002E616A">
      <w:pPr>
        <w:rPr>
          <w:sz w:val="28"/>
          <w:szCs w:val="28"/>
        </w:rPr>
      </w:pPr>
    </w:p>
    <w:p w:rsidR="002E616A" w:rsidRDefault="002E616A">
      <w:pPr>
        <w:rPr>
          <w:sz w:val="28"/>
          <w:szCs w:val="28"/>
        </w:rPr>
      </w:pPr>
    </w:p>
    <w:p w:rsidR="002E616A" w:rsidRDefault="002E616A">
      <w:pPr>
        <w:rPr>
          <w:sz w:val="28"/>
          <w:szCs w:val="28"/>
        </w:rPr>
      </w:pPr>
    </w:p>
    <w:p w:rsidR="002E616A" w:rsidRDefault="002E616A">
      <w:pPr>
        <w:rPr>
          <w:sz w:val="28"/>
          <w:szCs w:val="28"/>
        </w:rPr>
      </w:pPr>
    </w:p>
    <w:p w:rsidR="002E616A" w:rsidRDefault="002E616A">
      <w:pPr>
        <w:rPr>
          <w:sz w:val="28"/>
          <w:szCs w:val="28"/>
        </w:rPr>
      </w:pPr>
    </w:p>
    <w:p w:rsidR="00523994" w:rsidRDefault="00523994">
      <w:pPr>
        <w:ind w:left="6372" w:firstLine="708"/>
        <w:rPr>
          <w:b/>
        </w:rPr>
      </w:pPr>
    </w:p>
    <w:p w:rsidR="0079767D" w:rsidRDefault="0079767D">
      <w:pPr>
        <w:ind w:left="6372" w:firstLine="708"/>
        <w:rPr>
          <w:b/>
        </w:rPr>
      </w:pPr>
    </w:p>
    <w:p w:rsidR="002E616A" w:rsidRDefault="0079767D">
      <w:pPr>
        <w:ind w:left="6372" w:firstLine="708"/>
      </w:pPr>
      <w:r>
        <w:rPr>
          <w:b/>
        </w:rPr>
        <w:t xml:space="preserve">Додаток </w:t>
      </w:r>
    </w:p>
    <w:p w:rsidR="002E616A" w:rsidRDefault="0079767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рішення міської ради</w:t>
      </w:r>
    </w:p>
    <w:p w:rsidR="002E616A" w:rsidRPr="00694830" w:rsidRDefault="0079767D" w:rsidP="0069483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від</w:t>
      </w:r>
      <w:r w:rsidR="00694830">
        <w:rPr>
          <w:b/>
        </w:rPr>
        <w:t xml:space="preserve"> 10.02.</w:t>
      </w:r>
      <w:r>
        <w:rPr>
          <w:b/>
        </w:rPr>
        <w:t>2016р. №</w:t>
      </w:r>
      <w:r w:rsidR="00C74D7F">
        <w:rPr>
          <w:b/>
        </w:rPr>
        <w:t>5</w:t>
      </w:r>
      <w:r w:rsidR="00C5040F">
        <w:rPr>
          <w:b/>
        </w:rPr>
        <w:t>/</w:t>
      </w:r>
      <w:r w:rsidR="00C74D7F">
        <w:rPr>
          <w:b/>
        </w:rPr>
        <w:t>26</w:t>
      </w:r>
    </w:p>
    <w:p w:rsidR="002E616A" w:rsidRDefault="002E616A">
      <w:pPr>
        <w:jc w:val="center"/>
        <w:rPr>
          <w:b/>
        </w:rPr>
      </w:pPr>
    </w:p>
    <w:p w:rsidR="002E616A" w:rsidRDefault="0079767D">
      <w:pPr>
        <w:jc w:val="center"/>
      </w:pPr>
      <w:r>
        <w:rPr>
          <w:b/>
        </w:rPr>
        <w:t>П Л А Н</w:t>
      </w:r>
    </w:p>
    <w:p w:rsidR="002E616A" w:rsidRDefault="0079767D" w:rsidP="00694830">
      <w:pPr>
        <w:jc w:val="center"/>
        <w:rPr>
          <w:b/>
          <w:sz w:val="28"/>
          <w:szCs w:val="28"/>
        </w:rPr>
      </w:pPr>
      <w:r>
        <w:rPr>
          <w:b/>
        </w:rPr>
        <w:t>роботи міської ради на І півріччя 2016 року</w:t>
      </w:r>
    </w:p>
    <w:tbl>
      <w:tblPr>
        <w:tblW w:w="10052" w:type="dxa"/>
        <w:tblInd w:w="-118" w:type="dxa"/>
        <w:tblLook w:val="01E0" w:firstRow="1" w:lastRow="1" w:firstColumn="1" w:lastColumn="1" w:noHBand="0" w:noVBand="0"/>
      </w:tblPr>
      <w:tblGrid>
        <w:gridCol w:w="618"/>
        <w:gridCol w:w="3144"/>
        <w:gridCol w:w="1575"/>
        <w:gridCol w:w="2544"/>
        <w:gridCol w:w="2171"/>
      </w:tblGrid>
      <w:tr w:rsidR="002E616A" w:rsidTr="002D28C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center"/>
            </w:pPr>
            <w:r>
              <w:t>№ п/п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center"/>
            </w:pPr>
            <w:r>
              <w:t>Зміст питання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center"/>
            </w:pPr>
            <w:r>
              <w:t>Термін розгляду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center"/>
            </w:pPr>
            <w:r>
              <w:t>Ініціатор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6A" w:rsidRDefault="0079767D">
            <w:pPr>
              <w:jc w:val="center"/>
            </w:pPr>
            <w:r>
              <w:t>Інформують</w:t>
            </w:r>
          </w:p>
        </w:tc>
      </w:tr>
      <w:tr w:rsidR="002E616A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6A" w:rsidRDefault="0079767D" w:rsidP="00694830">
            <w:pPr>
              <w:jc w:val="center"/>
            </w:pPr>
            <w:r>
              <w:rPr>
                <w:b/>
              </w:rPr>
              <w:t>І. Питання, що пропонуються для розгляду на сесіях міської ради</w:t>
            </w:r>
          </w:p>
        </w:tc>
      </w:tr>
      <w:tr w:rsidR="002E616A" w:rsidTr="002D28C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both"/>
            </w:pPr>
            <w: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both"/>
            </w:pPr>
            <w:r>
              <w:t>Про виконання міського бюджету у 2015 році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center"/>
            </w:pPr>
            <w:r>
              <w:t>У терміни, визначені бюджетним кодексом України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center"/>
            </w:pPr>
            <w:proofErr w:type="spellStart"/>
            <w:r>
              <w:t>Фінуправління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6A" w:rsidRDefault="0079767D">
            <w:pPr>
              <w:jc w:val="center"/>
            </w:pPr>
            <w:proofErr w:type="spellStart"/>
            <w:r>
              <w:t>Фінуправління</w:t>
            </w:r>
            <w:proofErr w:type="spellEnd"/>
          </w:p>
        </w:tc>
      </w:tr>
      <w:tr w:rsidR="002E616A" w:rsidTr="002D28C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both"/>
            </w:pPr>
            <w: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both"/>
            </w:pPr>
            <w:r>
              <w:t>Про виконання Програми економічного і соціального розвитку міста на 2015 рік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center"/>
            </w:pPr>
            <w:r>
              <w:t>Управління економіки</w:t>
            </w:r>
            <w:r w:rsidR="00694830">
              <w:t xml:space="preserve"> та інвестицій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6A" w:rsidRDefault="0079767D">
            <w:pPr>
              <w:jc w:val="center"/>
            </w:pPr>
            <w:r>
              <w:t>Управління економіки</w:t>
            </w:r>
            <w:r w:rsidR="00694830">
              <w:t xml:space="preserve"> та інвестицій</w:t>
            </w:r>
          </w:p>
        </w:tc>
      </w:tr>
      <w:tr w:rsidR="002E616A" w:rsidTr="002D28C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both"/>
            </w:pPr>
            <w: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both"/>
            </w:pPr>
            <w:r>
              <w:t>Про внесення змін до рішення міської ради від 24.12.2015 року №4/27 «Про міський бюджет на 2016 рік»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center"/>
            </w:pPr>
            <w:r>
              <w:t>У терміни, визначені бюджетним кодексом України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center"/>
            </w:pPr>
            <w:proofErr w:type="spellStart"/>
            <w:r>
              <w:t>Фінуправління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6A" w:rsidRDefault="0079767D">
            <w:pPr>
              <w:jc w:val="center"/>
            </w:pPr>
            <w:proofErr w:type="spellStart"/>
            <w:r>
              <w:t>Фінуправління</w:t>
            </w:r>
            <w:proofErr w:type="spellEnd"/>
          </w:p>
        </w:tc>
      </w:tr>
      <w:tr w:rsidR="002E616A" w:rsidTr="002D28C4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both"/>
            </w:pPr>
            <w:r>
              <w:t>4.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both"/>
            </w:pPr>
            <w:r>
              <w:t>Зміни та доповнення до Регламенту міської ради та положення про постійні комісії міської ради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center"/>
            </w:pPr>
            <w:r>
              <w:t>Постійна комісія з питань законності і правопорядку, депутатської</w:t>
            </w:r>
          </w:p>
          <w:p w:rsidR="002E616A" w:rsidRDefault="0079767D">
            <w:pPr>
              <w:jc w:val="center"/>
            </w:pPr>
            <w:r>
              <w:t>діяльності, регламенту, зв’язків з громадськими організаціями та об’єднаннями громадян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6A" w:rsidRPr="00C5626B" w:rsidRDefault="00C5626B">
            <w:pPr>
              <w:jc w:val="center"/>
            </w:pPr>
            <w:r>
              <w:rPr>
                <w:lang w:val="ru-RU"/>
              </w:rPr>
              <w:t>В</w:t>
            </w:r>
            <w:proofErr w:type="spellStart"/>
            <w:r>
              <w:t>ідділ</w:t>
            </w:r>
            <w:proofErr w:type="spellEnd"/>
            <w:r>
              <w:t xml:space="preserve"> організаційно-аналітичної роботи</w:t>
            </w:r>
          </w:p>
        </w:tc>
      </w:tr>
      <w:tr w:rsidR="002E616A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E9" w:rsidRDefault="002430E9" w:rsidP="00A9333A">
            <w:pPr>
              <w:jc w:val="center"/>
              <w:rPr>
                <w:b/>
              </w:rPr>
            </w:pPr>
          </w:p>
          <w:p w:rsidR="002E616A" w:rsidRDefault="00694830" w:rsidP="00A9333A">
            <w:pPr>
              <w:jc w:val="center"/>
            </w:pPr>
            <w:r>
              <w:rPr>
                <w:b/>
              </w:rPr>
              <w:t>І</w:t>
            </w:r>
            <w:r w:rsidR="0079767D">
              <w:rPr>
                <w:b/>
              </w:rPr>
              <w:t>І. Питання, що пропонуються для розгляду на засіданнях</w:t>
            </w:r>
            <w:r w:rsidR="00A9333A">
              <w:rPr>
                <w:b/>
              </w:rPr>
              <w:t xml:space="preserve"> постійних комісій</w:t>
            </w:r>
            <w:r w:rsidR="0079767D">
              <w:rPr>
                <w:b/>
              </w:rPr>
              <w:t>:</w:t>
            </w:r>
          </w:p>
        </w:tc>
      </w:tr>
      <w:tr w:rsidR="002E616A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6A" w:rsidRDefault="00694830" w:rsidP="00694830">
            <w:pPr>
              <w:jc w:val="center"/>
            </w:pPr>
            <w:r>
              <w:rPr>
                <w:b/>
              </w:rPr>
              <w:t>Комісія з</w:t>
            </w:r>
            <w:r w:rsidR="0079767D">
              <w:rPr>
                <w:b/>
              </w:rPr>
              <w:t xml:space="preserve"> питань законності і правопорядку, депутатської</w:t>
            </w:r>
            <w:r w:rsidR="00A9333A">
              <w:rPr>
                <w:b/>
              </w:rPr>
              <w:t xml:space="preserve"> діяльності,</w:t>
            </w:r>
          </w:p>
          <w:p w:rsidR="002E616A" w:rsidRDefault="0079767D">
            <w:pPr>
              <w:jc w:val="center"/>
            </w:pPr>
            <w:r>
              <w:rPr>
                <w:b/>
              </w:rPr>
              <w:t>регламенту, зв’язків з громадськими організаціями та об’єднаннями громадян</w:t>
            </w:r>
          </w:p>
        </w:tc>
      </w:tr>
      <w:tr w:rsidR="00FF1135" w:rsidTr="00FF1135">
        <w:trPr>
          <w:trHeight w:val="888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FF1135" w:rsidRDefault="00FF1135">
            <w:pPr>
              <w:jc w:val="both"/>
            </w:pPr>
            <w:r>
              <w:t>1.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</w:tcPr>
          <w:p w:rsidR="00FF1135" w:rsidRDefault="00FF1135">
            <w:pPr>
              <w:jc w:val="both"/>
            </w:pPr>
            <w:r>
              <w:t>Про розгляд електронних петицій, які надійшли до міської ради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FF1135" w:rsidRDefault="00FF1135">
            <w:pPr>
              <w:jc w:val="center"/>
            </w:pPr>
            <w:r>
              <w:t>І півріччя, по мірі надходження</w:t>
            </w:r>
          </w:p>
        </w:tc>
        <w:tc>
          <w:tcPr>
            <w:tcW w:w="2544" w:type="dxa"/>
            <w:vMerge w:val="restart"/>
            <w:tcBorders>
              <w:left w:val="single" w:sz="4" w:space="0" w:color="000000"/>
            </w:tcBorders>
          </w:tcPr>
          <w:p w:rsidR="00FF1135" w:rsidRDefault="00FF1135">
            <w:pPr>
              <w:jc w:val="center"/>
            </w:pPr>
            <w:r>
              <w:t>Постійна комісія з питань законності і правопорядку, депутатської</w:t>
            </w:r>
          </w:p>
          <w:p w:rsidR="00FF1135" w:rsidRDefault="00FF1135" w:rsidP="00694830">
            <w:pPr>
              <w:jc w:val="center"/>
            </w:pPr>
            <w:r>
              <w:t>діяльності, регламенту, зв'язків з громадськими організаціями та об’єднаннями громадян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35" w:rsidRDefault="00FF1135">
            <w:pPr>
              <w:jc w:val="center"/>
            </w:pPr>
            <w:r>
              <w:t>ЦНАП</w:t>
            </w:r>
          </w:p>
        </w:tc>
      </w:tr>
      <w:tr w:rsidR="00FF1135" w:rsidTr="00FF1135">
        <w:trPr>
          <w:trHeight w:val="876"/>
        </w:trPr>
        <w:tc>
          <w:tcPr>
            <w:tcW w:w="618" w:type="dxa"/>
            <w:tcBorders>
              <w:left w:val="single" w:sz="4" w:space="0" w:color="000000"/>
              <w:bottom w:val="single" w:sz="4" w:space="0" w:color="auto"/>
            </w:tcBorders>
          </w:tcPr>
          <w:p w:rsidR="00FF1135" w:rsidRDefault="00FF1135">
            <w:pPr>
              <w:jc w:val="both"/>
            </w:pPr>
            <w:r>
              <w:t>2.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auto"/>
            </w:tcBorders>
          </w:tcPr>
          <w:p w:rsidR="00FF1135" w:rsidRDefault="00FF1135" w:rsidP="00550BE3">
            <w:pPr>
              <w:jc w:val="both"/>
            </w:pPr>
            <w:r>
              <w:t xml:space="preserve">Про перспективи створення </w:t>
            </w:r>
            <w:proofErr w:type="spellStart"/>
            <w:r>
              <w:t>паркувальних</w:t>
            </w:r>
            <w:proofErr w:type="spellEnd"/>
            <w:r>
              <w:t xml:space="preserve"> місць в межах міста</w:t>
            </w:r>
            <w:r w:rsidR="00550BE3">
              <w:t>,</w:t>
            </w:r>
            <w:r w:rsidR="004C1367">
              <w:t xml:space="preserve"> заслухати керівника управління архітектури та містобудування міськвиконкому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auto"/>
            </w:tcBorders>
          </w:tcPr>
          <w:p w:rsidR="00FF1135" w:rsidRDefault="00FF1135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vMerge/>
            <w:tcBorders>
              <w:left w:val="single" w:sz="4" w:space="0" w:color="000000"/>
            </w:tcBorders>
          </w:tcPr>
          <w:p w:rsidR="00FF1135" w:rsidRDefault="00FF1135">
            <w:pPr>
              <w:jc w:val="center"/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135" w:rsidRDefault="00550BE3" w:rsidP="00B45FD5">
            <w:pPr>
              <w:jc w:val="center"/>
            </w:pPr>
            <w:r>
              <w:t>Управління архітектури і містобудування</w:t>
            </w:r>
          </w:p>
        </w:tc>
      </w:tr>
      <w:tr w:rsidR="00FF1135" w:rsidTr="00CD1420">
        <w:trPr>
          <w:trHeight w:val="468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1135" w:rsidRDefault="00FF1135" w:rsidP="00523994">
            <w:pPr>
              <w:jc w:val="both"/>
            </w:pPr>
            <w: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1135" w:rsidRDefault="00FF1135" w:rsidP="00523994">
            <w:pPr>
              <w:jc w:val="both"/>
            </w:pPr>
            <w:r>
              <w:t>Про спільну роботу комісії з громадською радою при виконавчому комітеті міської ради, громадськими організаціями та об’єднаннями громадян з питань розвитку міста та створення статуту міської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1135" w:rsidRDefault="00FF1135" w:rsidP="00523994">
            <w:pPr>
              <w:jc w:val="center"/>
            </w:pPr>
            <w:r>
              <w:t>ІІ квартал</w:t>
            </w:r>
          </w:p>
        </w:tc>
        <w:tc>
          <w:tcPr>
            <w:tcW w:w="2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135" w:rsidRDefault="00FF1135" w:rsidP="00523994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35" w:rsidRDefault="00C5626B" w:rsidP="00523994">
            <w:pPr>
              <w:jc w:val="center"/>
            </w:pPr>
            <w:r>
              <w:rPr>
                <w:lang w:val="ru-RU"/>
              </w:rPr>
              <w:t>В</w:t>
            </w:r>
            <w:proofErr w:type="spellStart"/>
            <w:r>
              <w:t>ідділ</w:t>
            </w:r>
            <w:proofErr w:type="spellEnd"/>
            <w:r>
              <w:t xml:space="preserve"> організаційно-аналітичної роботи</w:t>
            </w:r>
          </w:p>
        </w:tc>
      </w:tr>
      <w:tr w:rsidR="002E616A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35" w:rsidRDefault="00FF1135" w:rsidP="00A9333A">
            <w:pPr>
              <w:jc w:val="center"/>
              <w:rPr>
                <w:b/>
              </w:rPr>
            </w:pPr>
          </w:p>
          <w:p w:rsidR="00FF1135" w:rsidRDefault="00FF1135" w:rsidP="00A9333A">
            <w:pPr>
              <w:jc w:val="center"/>
              <w:rPr>
                <w:b/>
              </w:rPr>
            </w:pPr>
          </w:p>
          <w:p w:rsidR="00FF1135" w:rsidRDefault="00FF1135" w:rsidP="00A9333A">
            <w:pPr>
              <w:jc w:val="center"/>
              <w:rPr>
                <w:b/>
              </w:rPr>
            </w:pPr>
          </w:p>
          <w:p w:rsidR="00FF1135" w:rsidRDefault="00FF1135" w:rsidP="00A9333A">
            <w:pPr>
              <w:jc w:val="center"/>
              <w:rPr>
                <w:b/>
              </w:rPr>
            </w:pPr>
          </w:p>
          <w:p w:rsidR="002430E9" w:rsidRDefault="002430E9" w:rsidP="00A9333A">
            <w:pPr>
              <w:jc w:val="center"/>
              <w:rPr>
                <w:b/>
              </w:rPr>
            </w:pPr>
          </w:p>
          <w:p w:rsidR="002E616A" w:rsidRDefault="00A9333A" w:rsidP="00A9333A">
            <w:pPr>
              <w:jc w:val="center"/>
            </w:pPr>
            <w:r>
              <w:rPr>
                <w:b/>
              </w:rPr>
              <w:t>Комісія з</w:t>
            </w:r>
            <w:r w:rsidR="0079767D">
              <w:rPr>
                <w:b/>
              </w:rPr>
              <w:t xml:space="preserve"> питань бюджету, фінансів, соціально-економічного</w:t>
            </w:r>
            <w:r>
              <w:t xml:space="preserve"> </w:t>
            </w:r>
            <w:r w:rsidR="0079767D">
              <w:rPr>
                <w:b/>
              </w:rPr>
              <w:t>розвитку, підприємництва та регуляторної діяльності</w:t>
            </w:r>
          </w:p>
        </w:tc>
      </w:tr>
      <w:tr w:rsidR="00FF1135" w:rsidTr="006B15D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135" w:rsidRDefault="00FF1135">
            <w:pPr>
              <w:jc w:val="both"/>
            </w:pPr>
            <w:r>
              <w:lastRenderedPageBreak/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135" w:rsidRDefault="00FF1135">
            <w:pPr>
              <w:jc w:val="both"/>
            </w:pPr>
            <w:r>
              <w:t>Про внесення змін до міського бюджету на 2016 рік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135" w:rsidRDefault="00FF1135">
            <w:pPr>
              <w:jc w:val="center"/>
            </w:pPr>
            <w:r>
              <w:t>І-ІІ квартали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1135" w:rsidRPr="00523994" w:rsidRDefault="00FF1135" w:rsidP="00523994">
            <w:pPr>
              <w:jc w:val="center"/>
            </w:pPr>
            <w:r w:rsidRPr="00523994">
              <w:t>Постійна комісія з питань бюджету, фінансів, соціально-економічного</w:t>
            </w:r>
          </w:p>
          <w:p w:rsidR="00FF1135" w:rsidRDefault="00FF1135" w:rsidP="00523994">
            <w:pPr>
              <w:jc w:val="center"/>
            </w:pPr>
            <w:r w:rsidRPr="00523994">
              <w:t>розвитку, підприємництва та регуляторної діяльності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35" w:rsidRDefault="00FF1135">
            <w:pPr>
              <w:jc w:val="center"/>
            </w:pPr>
            <w:proofErr w:type="spellStart"/>
            <w:r>
              <w:t>Фінуправління</w:t>
            </w:r>
            <w:proofErr w:type="spellEnd"/>
          </w:p>
        </w:tc>
      </w:tr>
      <w:tr w:rsidR="00FF1135" w:rsidTr="00C74D7F">
        <w:trPr>
          <w:trHeight w:val="190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1135" w:rsidRDefault="00FF1135">
            <w:pPr>
              <w:jc w:val="both"/>
            </w:pPr>
            <w: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1135" w:rsidRDefault="00FF1135">
            <w:r>
              <w:t xml:space="preserve">Про внесення змін та доповнень до рішення міської ради від 10.07.2015року № 45/3«Про встановлення податку на нерухоме майно, відмінне від земельної ділянки»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1135" w:rsidRDefault="00FF1135">
            <w:r>
              <w:t>І квартал</w:t>
            </w:r>
          </w:p>
        </w:tc>
        <w:tc>
          <w:tcPr>
            <w:tcW w:w="25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F1135" w:rsidRDefault="00FF1135" w:rsidP="00523994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135" w:rsidRDefault="00FF1135">
            <w:proofErr w:type="spellStart"/>
            <w:r>
              <w:t>Фінуправління</w:t>
            </w:r>
            <w:proofErr w:type="spellEnd"/>
          </w:p>
        </w:tc>
      </w:tr>
      <w:tr w:rsidR="00C74D7F" w:rsidTr="00C74D7F">
        <w:trPr>
          <w:trHeight w:val="540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D7F" w:rsidRDefault="00C74D7F" w:rsidP="00C74D7F">
            <w:pPr>
              <w:jc w:val="both"/>
            </w:pPr>
            <w: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D7F" w:rsidRDefault="00C74D7F" w:rsidP="00C74D7F">
            <w:r>
              <w:t>Про детальний звіт керівників підприємства теплових мереж, установ ЖКГ, освіти про використання бюджетних коштів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D7F" w:rsidRDefault="00C74D7F" w:rsidP="00C74D7F">
            <w:r>
              <w:t>І квартал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4D7F" w:rsidRDefault="00C74D7F" w:rsidP="00523994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D7F" w:rsidRDefault="00C74D7F" w:rsidP="00C74D7F">
            <w:r>
              <w:t>Підприємства теплових мереж, установи ЖКГ, освіти</w:t>
            </w:r>
          </w:p>
        </w:tc>
      </w:tr>
      <w:tr w:rsidR="00C74D7F" w:rsidTr="00C74D7F">
        <w:trPr>
          <w:trHeight w:val="261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4D7F" w:rsidRDefault="00C74D7F" w:rsidP="00C74D7F">
            <w:pPr>
              <w:jc w:val="both"/>
            </w:pPr>
            <w: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4D7F" w:rsidRDefault="00C74D7F" w:rsidP="00C74D7F">
            <w:r>
              <w:t>Про детальну інформацію по підготовці бюджетних запитів на 2016 рік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4D7F" w:rsidRDefault="00C74D7F" w:rsidP="00C74D7F"/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4D7F" w:rsidRDefault="00C74D7F" w:rsidP="00523994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D7F" w:rsidRDefault="00C74D7F" w:rsidP="00C74D7F">
            <w:r>
              <w:t>Розпорядники бюджетних коштів</w:t>
            </w:r>
          </w:p>
        </w:tc>
      </w:tr>
      <w:tr w:rsidR="002E616A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E9" w:rsidRDefault="002430E9" w:rsidP="00A9333A">
            <w:pPr>
              <w:jc w:val="center"/>
              <w:rPr>
                <w:b/>
              </w:rPr>
            </w:pPr>
          </w:p>
          <w:p w:rsidR="002E616A" w:rsidRDefault="00A9333A" w:rsidP="00A9333A">
            <w:pPr>
              <w:jc w:val="center"/>
            </w:pPr>
            <w:r>
              <w:rPr>
                <w:b/>
              </w:rPr>
              <w:t>Комісія з</w:t>
            </w:r>
            <w:r w:rsidR="0079767D">
              <w:rPr>
                <w:b/>
              </w:rPr>
              <w:t xml:space="preserve"> питань охорони здоров’я та екології</w:t>
            </w:r>
          </w:p>
        </w:tc>
      </w:tr>
      <w:tr w:rsidR="00FF1135" w:rsidTr="00546039">
        <w:trPr>
          <w:trHeight w:val="67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135" w:rsidRDefault="00FF1135">
            <w:pPr>
              <w:jc w:val="both"/>
            </w:pPr>
            <w: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135" w:rsidRDefault="00FF1135">
            <w:pPr>
              <w:jc w:val="both"/>
            </w:pPr>
            <w:r>
              <w:t>Про фармакологічний нагляд, проблемні питання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135" w:rsidRDefault="00FF1135">
            <w:pPr>
              <w:jc w:val="center"/>
            </w:pPr>
            <w:r>
              <w:t>ІІ квартал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1135" w:rsidRDefault="00FF1135">
            <w:pPr>
              <w:jc w:val="center"/>
            </w:pPr>
            <w:r>
              <w:t>Комісія з  питань охорони здоров’я та екології</w:t>
            </w:r>
          </w:p>
          <w:p w:rsidR="00FF1135" w:rsidRDefault="00FF1135">
            <w:pPr>
              <w:jc w:val="center"/>
            </w:pPr>
          </w:p>
          <w:p w:rsidR="00FF1135" w:rsidRDefault="00FF1135" w:rsidP="00546039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35" w:rsidRDefault="00FF1135">
            <w:pPr>
              <w:jc w:val="center"/>
            </w:pPr>
            <w:r>
              <w:t>Володимир-Волинське територіальне медичне об’єднання</w:t>
            </w:r>
          </w:p>
        </w:tc>
      </w:tr>
      <w:tr w:rsidR="00FF1135" w:rsidTr="00546039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135" w:rsidRDefault="00FF1135">
            <w:pPr>
              <w:jc w:val="both"/>
            </w:pPr>
            <w: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135" w:rsidRDefault="00FF1135">
            <w:pPr>
              <w:jc w:val="both"/>
            </w:pPr>
            <w:r>
              <w:t xml:space="preserve">Про роботу відділення екстреної медичної допомоги та його співпрацю з іншими відділеннями Володимир-Волинського територіального медичного об’єднання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135" w:rsidRDefault="00FF1135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vMerge/>
            <w:tcBorders>
              <w:left w:val="single" w:sz="4" w:space="0" w:color="000000"/>
            </w:tcBorders>
          </w:tcPr>
          <w:p w:rsidR="00FF1135" w:rsidRDefault="00FF1135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02" w:rsidRDefault="00E00102" w:rsidP="00E00102">
            <w:pPr>
              <w:pStyle w:val="3"/>
              <w:shd w:val="clear" w:color="auto" w:fill="FFFFFF"/>
              <w:spacing w:before="0" w:after="0"/>
              <w:jc w:val="center"/>
              <w:rPr>
                <w:b w:val="0"/>
                <w:bCs/>
                <w:sz w:val="22"/>
                <w:szCs w:val="22"/>
              </w:rPr>
            </w:pPr>
          </w:p>
          <w:p w:rsidR="00E00102" w:rsidRPr="00E00102" w:rsidRDefault="00C5040F" w:rsidP="00E00102">
            <w:pPr>
              <w:pStyle w:val="3"/>
              <w:shd w:val="clear" w:color="auto" w:fill="FFFFFF"/>
              <w:spacing w:before="0" w:after="0"/>
              <w:jc w:val="center"/>
              <w:rPr>
                <w:b w:val="0"/>
                <w:sz w:val="22"/>
                <w:szCs w:val="22"/>
              </w:rPr>
            </w:pPr>
            <w:hyperlink r:id="rId6" w:history="1">
              <w:r w:rsidR="00E00102" w:rsidRPr="00E00102">
                <w:rPr>
                  <w:rStyle w:val="a7"/>
                  <w:b w:val="0"/>
                  <w:bCs/>
                  <w:color w:val="auto"/>
                  <w:sz w:val="22"/>
                  <w:szCs w:val="22"/>
                  <w:u w:val="none"/>
                </w:rPr>
                <w:t>Волинський обласний центр екстреної медичної</w:t>
              </w:r>
            </w:hyperlink>
          </w:p>
          <w:p w:rsidR="00FF1135" w:rsidRDefault="00E00102" w:rsidP="00E00102">
            <w:pPr>
              <w:jc w:val="center"/>
            </w:pPr>
            <w:r>
              <w:t>допомоги</w:t>
            </w:r>
          </w:p>
        </w:tc>
      </w:tr>
      <w:tr w:rsidR="00FF1135" w:rsidTr="00546039">
        <w:trPr>
          <w:trHeight w:val="24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135" w:rsidRDefault="00FF1135">
            <w:pPr>
              <w:jc w:val="both"/>
            </w:pPr>
            <w: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135" w:rsidRDefault="00FF1135">
            <w:pPr>
              <w:jc w:val="both"/>
            </w:pPr>
            <w:r>
              <w:t xml:space="preserve">Про ознайомлення з роботою ЦПМСД в </w:t>
            </w:r>
            <w:proofErr w:type="spellStart"/>
            <w:r>
              <w:t>м.Нововолинську</w:t>
            </w:r>
            <w:proofErr w:type="spellEnd"/>
            <w:r>
              <w:t xml:space="preserve"> та </w:t>
            </w:r>
            <w:proofErr w:type="spellStart"/>
            <w:r>
              <w:t>м.Ковель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135" w:rsidRDefault="00FF1135">
            <w:pPr>
              <w:jc w:val="center"/>
            </w:pPr>
            <w:r>
              <w:t>ІІ квартал</w:t>
            </w:r>
          </w:p>
        </w:tc>
        <w:tc>
          <w:tcPr>
            <w:tcW w:w="2544" w:type="dxa"/>
            <w:vMerge/>
            <w:tcBorders>
              <w:left w:val="single" w:sz="4" w:space="0" w:color="000000"/>
            </w:tcBorders>
          </w:tcPr>
          <w:p w:rsidR="00FF1135" w:rsidRDefault="00FF1135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35" w:rsidRDefault="00FF1135" w:rsidP="002D28C4">
            <w:pPr>
              <w:jc w:val="center"/>
            </w:pPr>
            <w:r>
              <w:t xml:space="preserve">поїздка в </w:t>
            </w:r>
            <w:proofErr w:type="spellStart"/>
            <w:r>
              <w:t>м.Ковель</w:t>
            </w:r>
            <w:proofErr w:type="spellEnd"/>
            <w:r>
              <w:t xml:space="preserve"> та </w:t>
            </w:r>
            <w:proofErr w:type="spellStart"/>
            <w:r>
              <w:t>м.Нововолинськ</w:t>
            </w:r>
            <w:proofErr w:type="spellEnd"/>
          </w:p>
        </w:tc>
      </w:tr>
      <w:tr w:rsidR="00FF1135" w:rsidTr="00546039">
        <w:trPr>
          <w:trHeight w:val="24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135" w:rsidRDefault="00FF1135">
            <w:pPr>
              <w:jc w:val="both"/>
            </w:pPr>
            <w: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135" w:rsidRDefault="00FF1135" w:rsidP="00616210">
            <w:pPr>
              <w:jc w:val="both"/>
            </w:pPr>
            <w:r>
              <w:t>Про роботу головних лікарів санепідемстанції і ветеринарної медицини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135" w:rsidRDefault="00FF1135">
            <w:pPr>
              <w:jc w:val="center"/>
            </w:pPr>
            <w:r>
              <w:t>ІІІ квартал</w:t>
            </w:r>
          </w:p>
        </w:tc>
        <w:tc>
          <w:tcPr>
            <w:tcW w:w="2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135" w:rsidRDefault="00FF1135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35" w:rsidRPr="00616210" w:rsidRDefault="00FF1135" w:rsidP="00616210">
            <w:pPr>
              <w:rPr>
                <w:color w:val="000000"/>
                <w:sz w:val="22"/>
                <w:szCs w:val="22"/>
              </w:rPr>
            </w:pPr>
            <w:r w:rsidRPr="002D28C4">
              <w:rPr>
                <w:color w:val="000000"/>
                <w:sz w:val="22"/>
                <w:szCs w:val="22"/>
              </w:rPr>
              <w:t>Санітарно - епідеміологічна станція, Управління ветеринарної медицини</w:t>
            </w:r>
          </w:p>
        </w:tc>
      </w:tr>
      <w:tr w:rsidR="002E616A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E9" w:rsidRDefault="002430E9" w:rsidP="00616210">
            <w:pPr>
              <w:jc w:val="center"/>
              <w:rPr>
                <w:b/>
              </w:rPr>
            </w:pPr>
          </w:p>
          <w:p w:rsidR="002E616A" w:rsidRDefault="00616210" w:rsidP="00616210">
            <w:pPr>
              <w:jc w:val="center"/>
            </w:pPr>
            <w:r>
              <w:rPr>
                <w:b/>
              </w:rPr>
              <w:t>Комісія з</w:t>
            </w:r>
            <w:r w:rsidR="0079767D">
              <w:rPr>
                <w:b/>
              </w:rPr>
              <w:t xml:space="preserve">  питань освіти, культури, туризму, молоді і спорту,</w:t>
            </w:r>
          </w:p>
          <w:p w:rsidR="002E616A" w:rsidRDefault="0079767D">
            <w:pPr>
              <w:jc w:val="center"/>
            </w:pPr>
            <w:r>
              <w:rPr>
                <w:b/>
              </w:rPr>
              <w:t>комунікацій та міжнародного співробітництва</w:t>
            </w:r>
          </w:p>
        </w:tc>
      </w:tr>
      <w:tr w:rsidR="00616210" w:rsidTr="00FF1135">
        <w:trPr>
          <w:trHeight w:val="98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both"/>
            </w:pPr>
            <w:r>
              <w:rPr>
                <w:color w:val="800000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both"/>
            </w:pPr>
            <w:r>
              <w:t>Про хід виконання Програми розвитку туризму у місті Володимирі-Волинському на 2016-2017 роки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6210" w:rsidRDefault="00616210" w:rsidP="00616210">
            <w:pPr>
              <w:jc w:val="center"/>
            </w:pPr>
            <w:r>
              <w:t xml:space="preserve">Постійна комісія з  питань освіти, культури, туризму, молоді і спорту, комунікацій та </w:t>
            </w:r>
            <w:r>
              <w:lastRenderedPageBreak/>
              <w:t>міжнародного співробітництва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10" w:rsidRDefault="00616210">
            <w:pPr>
              <w:jc w:val="center"/>
            </w:pPr>
            <w:r>
              <w:lastRenderedPageBreak/>
              <w:t>Відділ культури</w:t>
            </w:r>
          </w:p>
        </w:tc>
      </w:tr>
      <w:tr w:rsidR="00616210" w:rsidTr="00FF1135">
        <w:trPr>
          <w:trHeight w:val="857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both"/>
            </w:pPr>
            <w:r>
              <w:rPr>
                <w:color w:val="800000"/>
              </w:rPr>
              <w:lastRenderedPageBreak/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both"/>
            </w:pPr>
            <w:r>
              <w:t>Про Програму розвитку освіти міста на 2016-2017 роки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center"/>
            </w:pPr>
            <w:r>
              <w:t>ІІ квартал</w:t>
            </w:r>
          </w:p>
        </w:tc>
        <w:tc>
          <w:tcPr>
            <w:tcW w:w="2544" w:type="dxa"/>
            <w:vMerge/>
            <w:tcBorders>
              <w:left w:val="single" w:sz="4" w:space="0" w:color="000000"/>
            </w:tcBorders>
          </w:tcPr>
          <w:p w:rsidR="00616210" w:rsidRDefault="00616210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10" w:rsidRDefault="00616210">
            <w:pPr>
              <w:jc w:val="center"/>
            </w:pPr>
            <w:r>
              <w:t xml:space="preserve">Управління освіти </w:t>
            </w:r>
          </w:p>
        </w:tc>
      </w:tr>
      <w:tr w:rsidR="00616210" w:rsidTr="003B3EBC">
        <w:trPr>
          <w:trHeight w:val="1216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both"/>
            </w:pPr>
            <w:r>
              <w:lastRenderedPageBreak/>
              <w:t>3.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both"/>
            </w:pPr>
            <w:r>
              <w:t>Про стан розвитку у місті інклюзивної освіти — з метою активації процесу участі усіх громадян в соціумі, насамперед тих, хто має труднощі у фізичному та психологічному розвитку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vMerge/>
            <w:tcBorders>
              <w:left w:val="single" w:sz="4" w:space="0" w:color="000000"/>
            </w:tcBorders>
          </w:tcPr>
          <w:p w:rsidR="00616210" w:rsidRDefault="00616210">
            <w:pPr>
              <w:jc w:val="center"/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10" w:rsidRDefault="00616210">
            <w:pPr>
              <w:jc w:val="center"/>
            </w:pPr>
            <w:r>
              <w:t>Управління освіти</w:t>
            </w:r>
          </w:p>
        </w:tc>
      </w:tr>
      <w:tr w:rsidR="00616210" w:rsidTr="00616210">
        <w:trPr>
          <w:trHeight w:val="648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both"/>
            </w:pPr>
            <w:r>
              <w:t>4.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both"/>
            </w:pPr>
            <w:r>
              <w:t>Про організацію процесу харчування у школах та ДНЗ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vMerge/>
            <w:tcBorders>
              <w:left w:val="single" w:sz="4" w:space="0" w:color="000000"/>
            </w:tcBorders>
          </w:tcPr>
          <w:p w:rsidR="00616210" w:rsidRDefault="00616210">
            <w:pPr>
              <w:jc w:val="center"/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10" w:rsidRDefault="00616210">
            <w:pPr>
              <w:jc w:val="center"/>
            </w:pPr>
            <w:r>
              <w:t>Управління освіти</w:t>
            </w:r>
          </w:p>
        </w:tc>
      </w:tr>
      <w:tr w:rsidR="00616210" w:rsidTr="00FF1135">
        <w:trPr>
          <w:trHeight w:val="701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both"/>
            </w:pPr>
            <w:r>
              <w:t>5.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both"/>
            </w:pPr>
            <w:r>
              <w:t>Про заміну вікон в історичному музеї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center"/>
            </w:pPr>
            <w:r>
              <w:t>ІІ квартал</w:t>
            </w:r>
          </w:p>
        </w:tc>
        <w:tc>
          <w:tcPr>
            <w:tcW w:w="2544" w:type="dxa"/>
            <w:vMerge/>
            <w:tcBorders>
              <w:left w:val="single" w:sz="4" w:space="0" w:color="000000"/>
            </w:tcBorders>
          </w:tcPr>
          <w:p w:rsidR="00616210" w:rsidRDefault="00616210" w:rsidP="00616210">
            <w:pPr>
              <w:jc w:val="center"/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10" w:rsidRDefault="00616210">
            <w:pPr>
              <w:jc w:val="center"/>
            </w:pPr>
            <w:r>
              <w:t>Історичний музей, відділ культури</w:t>
            </w:r>
          </w:p>
        </w:tc>
      </w:tr>
      <w:tr w:rsidR="00616210" w:rsidTr="002D28C4">
        <w:trPr>
          <w:trHeight w:val="1216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both"/>
            </w:pPr>
            <w:r>
              <w:t>6.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both"/>
            </w:pPr>
            <w:r>
              <w:t>Про фінансові можливості щодо придбання апаратури з метою озвучення загальноміських масових заходів та Центру позашкільної освіти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center"/>
            </w:pPr>
            <w:r>
              <w:t>ІІ квартал</w:t>
            </w:r>
          </w:p>
        </w:tc>
        <w:tc>
          <w:tcPr>
            <w:tcW w:w="2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center"/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10" w:rsidRDefault="00616210">
            <w:pPr>
              <w:jc w:val="center"/>
            </w:pPr>
            <w:r>
              <w:t>ЦПО, фінансове управління</w:t>
            </w:r>
          </w:p>
        </w:tc>
      </w:tr>
      <w:tr w:rsidR="002E616A">
        <w:trPr>
          <w:trHeight w:val="788"/>
        </w:trPr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E9" w:rsidRDefault="002430E9" w:rsidP="00616210">
            <w:pPr>
              <w:jc w:val="center"/>
              <w:rPr>
                <w:b/>
              </w:rPr>
            </w:pPr>
          </w:p>
          <w:p w:rsidR="002E616A" w:rsidRDefault="0079767D" w:rsidP="00616210">
            <w:pPr>
              <w:jc w:val="center"/>
            </w:pPr>
            <w:r>
              <w:rPr>
                <w:b/>
              </w:rPr>
              <w:t>Комісія з питань соціального захисту</w:t>
            </w:r>
          </w:p>
          <w:p w:rsidR="002E616A" w:rsidRDefault="0079767D">
            <w:pPr>
              <w:jc w:val="center"/>
            </w:pPr>
            <w:r>
              <w:rPr>
                <w:b/>
              </w:rPr>
              <w:t>населення та  у справах учасників бойових дій та членів їх сімей</w:t>
            </w:r>
          </w:p>
        </w:tc>
      </w:tr>
      <w:tr w:rsidR="00616210" w:rsidTr="00616210">
        <w:trPr>
          <w:trHeight w:val="11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both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r>
              <w:t>Про можливість облаштування у місті реабілітаційного центру для дітей-інвалідів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16210" w:rsidRDefault="00616210">
            <w:pPr>
              <w:jc w:val="both"/>
            </w:pPr>
            <w:r>
              <w:t>Постійна комісія з питань соціального захисту</w:t>
            </w:r>
          </w:p>
          <w:p w:rsidR="00616210" w:rsidRDefault="00616210" w:rsidP="002430E9">
            <w:pPr>
              <w:jc w:val="both"/>
            </w:pPr>
            <w:r>
              <w:t xml:space="preserve">населення та  у справах учасників бойових дій та членів їх сімей. 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10" w:rsidRDefault="00616210">
            <w:pPr>
              <w:jc w:val="center"/>
            </w:pPr>
            <w:r>
              <w:t xml:space="preserve">Управління </w:t>
            </w:r>
            <w:proofErr w:type="spellStart"/>
            <w:r>
              <w:t>соцзахисту</w:t>
            </w:r>
            <w:proofErr w:type="spellEnd"/>
            <w:r>
              <w:t>, управління освіти</w:t>
            </w:r>
          </w:p>
        </w:tc>
      </w:tr>
      <w:tr w:rsidR="00616210" w:rsidTr="00616210">
        <w:trPr>
          <w:trHeight w:val="83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both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r>
              <w:t xml:space="preserve">Про  роботу територіального центру соціального обслуговування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vMerge/>
            <w:tcBorders>
              <w:left w:val="single" w:sz="4" w:space="0" w:color="000000"/>
            </w:tcBorders>
          </w:tcPr>
          <w:p w:rsidR="00616210" w:rsidRDefault="00616210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10" w:rsidRDefault="00616210">
            <w:pPr>
              <w:jc w:val="center"/>
            </w:pPr>
            <w:r>
              <w:t xml:space="preserve">Управління </w:t>
            </w:r>
            <w:proofErr w:type="spellStart"/>
            <w:r>
              <w:t>соцзахисту</w:t>
            </w:r>
            <w:proofErr w:type="spellEnd"/>
          </w:p>
        </w:tc>
      </w:tr>
      <w:tr w:rsidR="00616210" w:rsidTr="00375D99">
        <w:trPr>
          <w:trHeight w:val="15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both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both"/>
            </w:pPr>
            <w:r>
              <w:t>Про заходи соціального захисту учасників   бойових дій, їх сімей та родин загиблих учасників антитерористичної операції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center"/>
            </w:pPr>
            <w:r>
              <w:t>ІІ квартал</w:t>
            </w:r>
          </w:p>
        </w:tc>
        <w:tc>
          <w:tcPr>
            <w:tcW w:w="2544" w:type="dxa"/>
            <w:vMerge/>
            <w:tcBorders>
              <w:left w:val="single" w:sz="4" w:space="0" w:color="000000"/>
            </w:tcBorders>
          </w:tcPr>
          <w:p w:rsidR="00616210" w:rsidRDefault="00616210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10" w:rsidRDefault="00616210">
            <w:pPr>
              <w:jc w:val="center"/>
            </w:pPr>
            <w:r>
              <w:t xml:space="preserve">Управління </w:t>
            </w:r>
            <w:proofErr w:type="spellStart"/>
            <w:r>
              <w:t>соцзахисту</w:t>
            </w:r>
            <w:proofErr w:type="spellEnd"/>
            <w:r>
              <w:t>, управління освіти</w:t>
            </w:r>
          </w:p>
        </w:tc>
      </w:tr>
      <w:tr w:rsidR="00616210" w:rsidTr="00375D99">
        <w:trPr>
          <w:trHeight w:val="13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both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both"/>
            </w:pPr>
            <w:r>
              <w:t>Про надання субсидій жителям міста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center"/>
            </w:pPr>
            <w:r>
              <w:t>ІІ квартал</w:t>
            </w:r>
          </w:p>
        </w:tc>
        <w:tc>
          <w:tcPr>
            <w:tcW w:w="2544" w:type="dxa"/>
            <w:vMerge/>
            <w:tcBorders>
              <w:left w:val="single" w:sz="4" w:space="0" w:color="000000"/>
            </w:tcBorders>
          </w:tcPr>
          <w:p w:rsidR="00616210" w:rsidRDefault="00616210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10" w:rsidRDefault="00616210">
            <w:pPr>
              <w:jc w:val="center"/>
            </w:pPr>
            <w:r>
              <w:t xml:space="preserve">Управління </w:t>
            </w:r>
            <w:proofErr w:type="spellStart"/>
            <w:r>
              <w:t>соцзахисту</w:t>
            </w:r>
            <w:proofErr w:type="spellEnd"/>
          </w:p>
        </w:tc>
      </w:tr>
      <w:tr w:rsidR="00616210" w:rsidTr="00375D99">
        <w:trPr>
          <w:trHeight w:val="18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both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both"/>
            </w:pPr>
            <w:r>
              <w:t>Про оздоровлення дітей учасників АТО у літній період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center"/>
            </w:pPr>
            <w:r>
              <w:t>ІІ квартал</w:t>
            </w:r>
          </w:p>
        </w:tc>
        <w:tc>
          <w:tcPr>
            <w:tcW w:w="2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16210" w:rsidRDefault="00616210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10" w:rsidRDefault="00616210">
            <w:pPr>
              <w:jc w:val="center"/>
            </w:pPr>
            <w:r>
              <w:t xml:space="preserve">Управління </w:t>
            </w:r>
            <w:proofErr w:type="spellStart"/>
            <w:r>
              <w:t>соцзахисту</w:t>
            </w:r>
            <w:proofErr w:type="spellEnd"/>
            <w:r>
              <w:t>, управління освіти</w:t>
            </w:r>
          </w:p>
        </w:tc>
      </w:tr>
      <w:tr w:rsidR="002E616A">
        <w:tc>
          <w:tcPr>
            <w:tcW w:w="10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E9" w:rsidRDefault="002430E9" w:rsidP="00FF1135">
            <w:pPr>
              <w:jc w:val="center"/>
              <w:rPr>
                <w:b/>
              </w:rPr>
            </w:pPr>
          </w:p>
          <w:p w:rsidR="002E616A" w:rsidRDefault="00FF1135" w:rsidP="00FF1135">
            <w:pPr>
              <w:jc w:val="center"/>
            </w:pPr>
            <w:r>
              <w:rPr>
                <w:b/>
              </w:rPr>
              <w:t>Комісія з</w:t>
            </w:r>
            <w:r w:rsidR="0079767D">
              <w:rPr>
                <w:b/>
              </w:rPr>
              <w:t xml:space="preserve"> питань містобудування, житлово-комунального господарства,</w:t>
            </w:r>
          </w:p>
          <w:p w:rsidR="002E616A" w:rsidRDefault="0079767D">
            <w:pPr>
              <w:jc w:val="center"/>
            </w:pPr>
            <w:r>
              <w:rPr>
                <w:b/>
              </w:rPr>
              <w:t>інфраструктури, комунальної власності, енергозбереження та земельних відносин</w:t>
            </w:r>
          </w:p>
        </w:tc>
      </w:tr>
      <w:tr w:rsidR="002E616A" w:rsidTr="00FF1135">
        <w:trPr>
          <w:trHeight w:val="154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616A" w:rsidRDefault="005E7F2F">
            <w:pPr>
              <w:jc w:val="both"/>
            </w:pPr>
            <w:r>
              <w:t>1</w:t>
            </w:r>
            <w:r w:rsidR="0079767D">
              <w:t>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616A" w:rsidRDefault="0079767D">
            <w:pPr>
              <w:jc w:val="both"/>
            </w:pPr>
            <w:r>
              <w:t>Про розгляд матеріалів щодо надання дозволів на складання проектів землеустрою земельних ділянок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616A" w:rsidRDefault="0079767D">
            <w:pPr>
              <w:jc w:val="center"/>
            </w:pPr>
            <w:r>
              <w:t>І-ІІ квартали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616A" w:rsidRDefault="0079767D">
            <w:pPr>
              <w:jc w:val="center"/>
            </w:pPr>
            <w:r>
              <w:t>Відділ майнових і земельних ресурсів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16A" w:rsidRDefault="0079767D">
            <w:pPr>
              <w:jc w:val="center"/>
            </w:pPr>
            <w:r>
              <w:t>Відділ майнових і земельних ресурсів,</w:t>
            </w:r>
          </w:p>
          <w:p w:rsidR="002E616A" w:rsidRDefault="0079767D" w:rsidP="00FF1135">
            <w:pPr>
              <w:jc w:val="center"/>
            </w:pPr>
            <w:r>
              <w:t xml:space="preserve">управління </w:t>
            </w:r>
            <w:proofErr w:type="spellStart"/>
            <w:r>
              <w:t>Держземагенства</w:t>
            </w:r>
            <w:proofErr w:type="spellEnd"/>
            <w:r>
              <w:t xml:space="preserve"> </w:t>
            </w:r>
          </w:p>
        </w:tc>
      </w:tr>
      <w:tr w:rsidR="00173283" w:rsidTr="00106C8E">
        <w:trPr>
          <w:trHeight w:val="3015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73283" w:rsidRPr="00173283" w:rsidRDefault="00173283" w:rsidP="00173283">
            <w:pPr>
              <w:jc w:val="both"/>
            </w:pPr>
            <w:r>
              <w:rPr>
                <w:lang w:val="en-US"/>
              </w:rPr>
              <w:lastRenderedPageBreak/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73283" w:rsidRDefault="00173283" w:rsidP="00173283">
            <w:pPr>
              <w:jc w:val="both"/>
            </w:pPr>
            <w:r>
              <w:t>Проведення спільної з комунальними підприємствами наради по питаннях обговорення їх діяльності за участі керівників фракцій міської ради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73283" w:rsidRDefault="00173283" w:rsidP="00173283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73283" w:rsidRPr="00173283" w:rsidRDefault="00173283" w:rsidP="00173283">
            <w:pPr>
              <w:jc w:val="center"/>
            </w:pPr>
            <w:r w:rsidRPr="00173283">
              <w:t>Постійна комісія з питань містобудування, житлово-комунального господарства,</w:t>
            </w:r>
          </w:p>
          <w:p w:rsidR="00173283" w:rsidRDefault="00173283" w:rsidP="00173283">
            <w:pPr>
              <w:jc w:val="center"/>
            </w:pPr>
            <w:r w:rsidRPr="00173283">
              <w:t>інфраструктури, комунальної власності, енергозбереження та земельних відносин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283" w:rsidRDefault="00173283" w:rsidP="00173283">
            <w:pPr>
              <w:jc w:val="center"/>
            </w:pPr>
            <w:r>
              <w:t>Комунальні підприємства</w:t>
            </w:r>
          </w:p>
          <w:p w:rsidR="00C5626B" w:rsidRDefault="00C5626B" w:rsidP="00173283">
            <w:pPr>
              <w:jc w:val="center"/>
            </w:pPr>
            <w:r>
              <w:t>міста</w:t>
            </w:r>
          </w:p>
        </w:tc>
      </w:tr>
      <w:tr w:rsidR="00106C8E" w:rsidTr="00106C8E">
        <w:trPr>
          <w:trHeight w:val="188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6C8E" w:rsidRPr="00106C8E" w:rsidRDefault="00106C8E" w:rsidP="00173283">
            <w:pPr>
              <w:jc w:val="both"/>
            </w:pPr>
            <w: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6C8E" w:rsidRDefault="00106C8E" w:rsidP="00173283">
            <w:pPr>
              <w:jc w:val="both"/>
            </w:pPr>
            <w:r>
              <w:t xml:space="preserve">Про перспективи створення </w:t>
            </w:r>
            <w:proofErr w:type="spellStart"/>
            <w:r>
              <w:t>паркувальних</w:t>
            </w:r>
            <w:proofErr w:type="spellEnd"/>
            <w:r>
              <w:t xml:space="preserve"> місць в межах міста, заслухати керівника управління архітектури та містобудування міськвиконкому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6C8E" w:rsidRDefault="00106C8E" w:rsidP="00173283">
            <w:pPr>
              <w:jc w:val="center"/>
            </w:pPr>
            <w:r>
              <w:t>І квартал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6C8E" w:rsidRPr="00173283" w:rsidRDefault="00106C8E" w:rsidP="00106C8E">
            <w:pPr>
              <w:jc w:val="center"/>
            </w:pPr>
            <w:r w:rsidRPr="00173283">
              <w:t>Постійна комісія з питань містобудування, житлово-комунального господарства,</w:t>
            </w:r>
          </w:p>
          <w:p w:rsidR="00106C8E" w:rsidRPr="00173283" w:rsidRDefault="00106C8E" w:rsidP="00106C8E">
            <w:pPr>
              <w:jc w:val="center"/>
            </w:pPr>
            <w:r w:rsidRPr="00173283">
              <w:t>інфраструктури, комунальної власності, енергозбереження та земельних відносин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8E" w:rsidRDefault="00106C8E" w:rsidP="00173283">
            <w:pPr>
              <w:jc w:val="center"/>
            </w:pPr>
            <w:r>
              <w:t>Управління архітектури і містобудування</w:t>
            </w:r>
          </w:p>
        </w:tc>
      </w:tr>
    </w:tbl>
    <w:p w:rsidR="002430E9" w:rsidRDefault="002430E9" w:rsidP="00106C8E">
      <w:pPr>
        <w:rPr>
          <w:b/>
        </w:rPr>
      </w:pPr>
    </w:p>
    <w:p w:rsidR="002E616A" w:rsidRDefault="0079767D" w:rsidP="00FF1135">
      <w:pPr>
        <w:jc w:val="center"/>
      </w:pPr>
      <w:r>
        <w:rPr>
          <w:b/>
        </w:rPr>
        <w:t>ІІІ. Основні  організаційні заходи</w:t>
      </w:r>
    </w:p>
    <w:tbl>
      <w:tblPr>
        <w:tblW w:w="0" w:type="auto"/>
        <w:tblInd w:w="-118" w:type="dxa"/>
        <w:tblLook w:val="01E0" w:firstRow="1" w:lastRow="1" w:firstColumn="1" w:lastColumn="1" w:noHBand="0" w:noVBand="0"/>
      </w:tblPr>
      <w:tblGrid>
        <w:gridCol w:w="644"/>
        <w:gridCol w:w="4166"/>
        <w:gridCol w:w="2434"/>
        <w:gridCol w:w="2451"/>
      </w:tblGrid>
      <w:tr w:rsidR="002E616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center"/>
            </w:pPr>
            <w:r>
              <w:t>№ п/п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center"/>
            </w:pPr>
            <w:r>
              <w:t>Назва заходу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center"/>
            </w:pPr>
            <w:r>
              <w:t>Термін проведення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6A" w:rsidRDefault="0079767D">
            <w:pPr>
              <w:jc w:val="center"/>
            </w:pPr>
            <w:r>
              <w:t xml:space="preserve">Відповідальні </w:t>
            </w:r>
          </w:p>
        </w:tc>
      </w:tr>
      <w:tr w:rsidR="002E616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center"/>
            </w:pPr>
            <w:r>
              <w:t>1.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both"/>
            </w:pPr>
            <w:r>
              <w:t>Проведення днів депутата міської ради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FF1135">
            <w:pPr>
              <w:jc w:val="center"/>
            </w:pPr>
            <w:r>
              <w:t>За потребою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6A" w:rsidRDefault="0079767D">
            <w:pPr>
              <w:jc w:val="center"/>
            </w:pPr>
            <w:r>
              <w:t>Секретар міської ради, заступник міського голови, відділ організаційно-аналітичної роботи</w:t>
            </w:r>
          </w:p>
        </w:tc>
      </w:tr>
      <w:tr w:rsidR="002E616A">
        <w:trPr>
          <w:trHeight w:val="136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center"/>
            </w:pPr>
            <w:r>
              <w:t>2.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both"/>
            </w:pPr>
            <w:r>
              <w:t>Участь депутатів міської ради у відзначенні державних свят та проведенні культурно-масових заходів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center"/>
            </w:pPr>
            <w:r>
              <w:t>Згідно дат проведення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6A" w:rsidRDefault="0079767D">
            <w:pPr>
              <w:jc w:val="center"/>
            </w:pPr>
            <w:r>
              <w:t>Секретар міської ради, заступник міського голови,</w:t>
            </w:r>
          </w:p>
          <w:p w:rsidR="002E616A" w:rsidRDefault="0079767D">
            <w:pPr>
              <w:jc w:val="center"/>
            </w:pPr>
            <w:r>
              <w:t>відділ організаційно-аналітичної роботи</w:t>
            </w:r>
          </w:p>
        </w:tc>
      </w:tr>
      <w:tr w:rsidR="002E616A">
        <w:trPr>
          <w:trHeight w:val="87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FF1135">
            <w:pPr>
              <w:jc w:val="center"/>
            </w:pPr>
            <w:r>
              <w:t>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both"/>
            </w:pPr>
            <w:r>
              <w:t>Навчальний семінар для депутатів міської ради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16A" w:rsidRDefault="0079767D">
            <w:pPr>
              <w:jc w:val="center"/>
            </w:pPr>
            <w:r>
              <w:t>І квартал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6A" w:rsidRDefault="0079767D">
            <w:pPr>
              <w:jc w:val="center"/>
            </w:pPr>
            <w:r>
              <w:t>Секретар міської ради, заступник міського голови,</w:t>
            </w:r>
          </w:p>
          <w:p w:rsidR="002E616A" w:rsidRDefault="0079767D">
            <w:pPr>
              <w:jc w:val="center"/>
            </w:pPr>
            <w:r>
              <w:t>відділ організаційно-аналітичної роботи</w:t>
            </w:r>
          </w:p>
        </w:tc>
      </w:tr>
    </w:tbl>
    <w:p w:rsidR="002E616A" w:rsidRDefault="002E616A">
      <w:pPr>
        <w:jc w:val="center"/>
      </w:pPr>
    </w:p>
    <w:p w:rsidR="002E616A" w:rsidRDefault="002E616A">
      <w:pPr>
        <w:jc w:val="both"/>
      </w:pPr>
    </w:p>
    <w:p w:rsidR="002E616A" w:rsidRDefault="002E616A">
      <w:pPr>
        <w:jc w:val="both"/>
        <w:rPr>
          <w:sz w:val="28"/>
          <w:szCs w:val="28"/>
        </w:rPr>
      </w:pPr>
    </w:p>
    <w:p w:rsidR="002E616A" w:rsidRDefault="002E616A">
      <w:pPr>
        <w:jc w:val="both"/>
        <w:rPr>
          <w:sz w:val="28"/>
          <w:szCs w:val="28"/>
        </w:rPr>
      </w:pPr>
    </w:p>
    <w:p w:rsidR="002E616A" w:rsidRDefault="002E616A">
      <w:pPr>
        <w:jc w:val="both"/>
        <w:rPr>
          <w:sz w:val="28"/>
          <w:szCs w:val="28"/>
        </w:rPr>
      </w:pPr>
    </w:p>
    <w:p w:rsidR="002E616A" w:rsidRDefault="002E616A">
      <w:pPr>
        <w:jc w:val="both"/>
        <w:rPr>
          <w:sz w:val="28"/>
          <w:szCs w:val="28"/>
        </w:rPr>
      </w:pPr>
    </w:p>
    <w:p w:rsidR="002E616A" w:rsidRDefault="0079767D">
      <w:pPr>
        <w:jc w:val="both"/>
      </w:pPr>
      <w:r>
        <w:rPr>
          <w:b/>
        </w:rPr>
        <w:t>Секретар міської ради,</w:t>
      </w:r>
    </w:p>
    <w:p w:rsidR="002E616A" w:rsidRDefault="0079767D">
      <w:pPr>
        <w:jc w:val="both"/>
      </w:pPr>
      <w:r>
        <w:rPr>
          <w:b/>
        </w:rPr>
        <w:t>заступник міського голови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О.М.Свідерський</w:t>
      </w:r>
    </w:p>
    <w:p w:rsidR="002E616A" w:rsidRDefault="002E616A"/>
    <w:p w:rsidR="002E616A" w:rsidRDefault="002E616A"/>
    <w:p w:rsidR="002E616A" w:rsidRDefault="002E616A"/>
    <w:p w:rsidR="002E616A" w:rsidRDefault="002E616A"/>
    <w:p w:rsidR="002E616A" w:rsidRDefault="002E616A"/>
    <w:p w:rsidR="00BE4BDA" w:rsidRDefault="00BE4BDA"/>
    <w:sectPr w:rsidR="00BE4BDA">
      <w:pgSz w:w="11906" w:h="16838"/>
      <w:pgMar w:top="360" w:right="850" w:bottom="719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27F2D"/>
    <w:multiLevelType w:val="hybridMultilevel"/>
    <w:tmpl w:val="843ECB92"/>
    <w:lvl w:ilvl="0" w:tplc="35626952">
      <w:numFmt w:val="decimal"/>
      <w:lvlText w:val=""/>
      <w:lvlJc w:val="left"/>
      <w:pPr>
        <w:ind w:left="432" w:hanging="432"/>
      </w:pPr>
    </w:lvl>
    <w:lvl w:ilvl="1" w:tplc="FB98BA42">
      <w:numFmt w:val="decimal"/>
      <w:lvlText w:val=""/>
      <w:lvlJc w:val="left"/>
      <w:pPr>
        <w:ind w:left="576" w:hanging="576"/>
      </w:pPr>
    </w:lvl>
    <w:lvl w:ilvl="2" w:tplc="2E6898C6">
      <w:numFmt w:val="decimal"/>
      <w:lvlText w:val=""/>
      <w:lvlJc w:val="left"/>
      <w:pPr>
        <w:ind w:left="720" w:hanging="720"/>
      </w:pPr>
    </w:lvl>
    <w:lvl w:ilvl="3" w:tplc="6A1E986C">
      <w:numFmt w:val="decimal"/>
      <w:lvlText w:val=""/>
      <w:lvlJc w:val="left"/>
      <w:pPr>
        <w:ind w:left="864" w:hanging="864"/>
      </w:pPr>
    </w:lvl>
    <w:lvl w:ilvl="4" w:tplc="E98891D2">
      <w:numFmt w:val="decimal"/>
      <w:lvlText w:val=""/>
      <w:lvlJc w:val="left"/>
      <w:pPr>
        <w:ind w:left="1008" w:hanging="1008"/>
      </w:pPr>
    </w:lvl>
    <w:lvl w:ilvl="5" w:tplc="D32A8282">
      <w:numFmt w:val="decimal"/>
      <w:lvlText w:val=""/>
      <w:lvlJc w:val="left"/>
      <w:pPr>
        <w:ind w:left="1152" w:hanging="1152"/>
      </w:pPr>
    </w:lvl>
    <w:lvl w:ilvl="6" w:tplc="52F275A4">
      <w:numFmt w:val="decimal"/>
      <w:lvlText w:val=""/>
      <w:lvlJc w:val="left"/>
      <w:pPr>
        <w:ind w:left="1296" w:hanging="1296"/>
      </w:pPr>
    </w:lvl>
    <w:lvl w:ilvl="7" w:tplc="B3D209CE">
      <w:numFmt w:val="decimal"/>
      <w:lvlText w:val=""/>
      <w:lvlJc w:val="left"/>
      <w:pPr>
        <w:ind w:left="1440" w:hanging="1440"/>
      </w:pPr>
    </w:lvl>
    <w:lvl w:ilvl="8" w:tplc="94ECA6F8"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76795361"/>
    <w:multiLevelType w:val="hybridMultilevel"/>
    <w:tmpl w:val="DA428F64"/>
    <w:lvl w:ilvl="0" w:tplc="893EAAB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A68831F8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8C275A4">
      <w:numFmt w:val="bullet"/>
      <w:lvlText w:val=""/>
      <w:lvlJc w:val="left"/>
      <w:pPr>
        <w:ind w:left="2160" w:hanging="1800"/>
      </w:pPr>
    </w:lvl>
    <w:lvl w:ilvl="3" w:tplc="85B0564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D15EBE0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AC246A98">
      <w:numFmt w:val="bullet"/>
      <w:lvlText w:val=""/>
      <w:lvlJc w:val="left"/>
      <w:pPr>
        <w:ind w:left="4320" w:hanging="3960"/>
      </w:pPr>
    </w:lvl>
    <w:lvl w:ilvl="6" w:tplc="D830556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A75278A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06E3480">
      <w:numFmt w:val="bullet"/>
      <w:lvlText w:val=""/>
      <w:lvlJc w:val="left"/>
      <w:pPr>
        <w:ind w:left="6480" w:hanging="61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E"/>
    <w:rsid w:val="00062FC0"/>
    <w:rsid w:val="00106C8E"/>
    <w:rsid w:val="00173283"/>
    <w:rsid w:val="00193E7D"/>
    <w:rsid w:val="00216265"/>
    <w:rsid w:val="002430E9"/>
    <w:rsid w:val="00293413"/>
    <w:rsid w:val="002D28C4"/>
    <w:rsid w:val="002E616A"/>
    <w:rsid w:val="003964F6"/>
    <w:rsid w:val="004C1367"/>
    <w:rsid w:val="00523994"/>
    <w:rsid w:val="00550BE3"/>
    <w:rsid w:val="005E7F2F"/>
    <w:rsid w:val="00616210"/>
    <w:rsid w:val="00694830"/>
    <w:rsid w:val="006B3F91"/>
    <w:rsid w:val="0072574C"/>
    <w:rsid w:val="0079767D"/>
    <w:rsid w:val="007A2423"/>
    <w:rsid w:val="007B4B34"/>
    <w:rsid w:val="00800E5F"/>
    <w:rsid w:val="00914755"/>
    <w:rsid w:val="009E0076"/>
    <w:rsid w:val="00A9333A"/>
    <w:rsid w:val="00AA6F2E"/>
    <w:rsid w:val="00B45FD5"/>
    <w:rsid w:val="00BE4BDA"/>
    <w:rsid w:val="00C109F5"/>
    <w:rsid w:val="00C30112"/>
    <w:rsid w:val="00C5040F"/>
    <w:rsid w:val="00C5626B"/>
    <w:rsid w:val="00C74D7F"/>
    <w:rsid w:val="00D069F4"/>
    <w:rsid w:val="00E00102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2C973AD-C81A-4416-B1FD-F739AA0C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jc w:val="center"/>
      <w:outlineLvl w:val="0"/>
    </w:pPr>
    <w:rPr>
      <w:sz w:val="28"/>
      <w:szCs w:val="20"/>
    </w:rPr>
  </w:style>
  <w:style w:type="paragraph" w:styleId="2">
    <w:name w:val="heading 2"/>
    <w:basedOn w:val="a"/>
    <w:qFormat/>
    <w:pPr>
      <w:jc w:val="center"/>
      <w:outlineLvl w:val="1"/>
    </w:pPr>
    <w:rPr>
      <w:b/>
      <w:szCs w:val="20"/>
    </w:rPr>
  </w:style>
  <w:style w:type="paragraph" w:styleId="3">
    <w:name w:val="heading 3"/>
    <w:basedOn w:val="a"/>
    <w:qFormat/>
    <w:pPr>
      <w:spacing w:before="140" w:after="120"/>
      <w:outlineLvl w:val="2"/>
    </w:pPr>
    <w:rPr>
      <w:b/>
      <w:sz w:val="28"/>
      <w:szCs w:val="28"/>
    </w:rPr>
  </w:style>
  <w:style w:type="paragraph" w:styleId="5">
    <w:name w:val="heading 5"/>
    <w:qFormat/>
    <w:pP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Pr>
      <w:rFonts w:ascii="Times New Roman"/>
      <w:b/>
      <w:sz w:val="26"/>
      <w:szCs w:val="26"/>
    </w:rPr>
  </w:style>
  <w:style w:type="paragraph" w:customStyle="1" w:styleId="Quotations">
    <w:name w:val="Quotations"/>
    <w:qFormat/>
    <w:pPr>
      <w:spacing w:after="283"/>
      <w:ind w:left="567" w:right="567"/>
    </w:pPr>
  </w:style>
  <w:style w:type="paragraph" w:customStyle="1" w:styleId="Style3">
    <w:name w:val="Style3"/>
    <w:qFormat/>
    <w:pPr>
      <w:spacing w:line="329" w:lineRule="exact"/>
    </w:pPr>
    <w:rPr>
      <w:rFonts w:ascii="Candara"/>
    </w:rPr>
  </w:style>
  <w:style w:type="paragraph" w:styleId="a3">
    <w:name w:val="Subtitle"/>
    <w:qFormat/>
    <w:pPr>
      <w:spacing w:before="60" w:after="120"/>
      <w:jc w:val="center"/>
    </w:pPr>
    <w:rPr>
      <w:sz w:val="36"/>
      <w:szCs w:val="36"/>
    </w:rPr>
  </w:style>
  <w:style w:type="paragraph" w:styleId="a4">
    <w:name w:val="Title"/>
    <w:qFormat/>
    <w:pPr>
      <w:jc w:val="center"/>
    </w:pPr>
    <w:rPr>
      <w:b/>
      <w:sz w:val="56"/>
      <w:szCs w:val="56"/>
    </w:rPr>
  </w:style>
  <w:style w:type="paragraph" w:customStyle="1" w:styleId="docDefaults">
    <w:name w:val="docDefaults"/>
    <w:qFormat/>
  </w:style>
  <w:style w:type="paragraph" w:customStyle="1" w:styleId="a5">
    <w:name w:val="Вміст кадру"/>
    <w:qFormat/>
  </w:style>
  <w:style w:type="paragraph" w:customStyle="1" w:styleId="a6">
    <w:name w:val="Вміст таблиці"/>
    <w:qFormat/>
  </w:style>
  <w:style w:type="character" w:styleId="a7">
    <w:name w:val="Hyperlink"/>
    <w:qFormat/>
    <w:rPr>
      <w:color w:val="000080"/>
      <w:u w:val="single"/>
    </w:rPr>
  </w:style>
  <w:style w:type="paragraph" w:customStyle="1" w:styleId="a8">
    <w:name w:val="Заголовок"/>
    <w:qFormat/>
    <w:pPr>
      <w:spacing w:before="240" w:after="120"/>
    </w:pPr>
    <w:rPr>
      <w:rFonts w:ascii="Liberation Sans"/>
      <w:sz w:val="28"/>
      <w:szCs w:val="28"/>
    </w:rPr>
  </w:style>
  <w:style w:type="paragraph" w:customStyle="1" w:styleId="a9">
    <w:name w:val="Заголовок таблиці"/>
    <w:qFormat/>
    <w:pPr>
      <w:jc w:val="center"/>
    </w:pPr>
    <w:rPr>
      <w:b/>
    </w:rPr>
  </w:style>
  <w:style w:type="paragraph" w:styleId="aa">
    <w:name w:val="caption"/>
    <w:qFormat/>
    <w:pPr>
      <w:spacing w:before="120" w:after="120"/>
    </w:pPr>
    <w:rPr>
      <w:i/>
      <w:sz w:val="24"/>
      <w:szCs w:val="24"/>
    </w:rPr>
  </w:style>
  <w:style w:type="paragraph" w:styleId="ab">
    <w:name w:val="Body Text"/>
    <w:qFormat/>
    <w:rPr>
      <w:sz w:val="28"/>
    </w:rPr>
  </w:style>
  <w:style w:type="character" w:customStyle="1" w:styleId="ac">
    <w:name w:val="Основной шрифт абзаца"/>
    <w:qFormat/>
  </w:style>
  <w:style w:type="character" w:styleId="ad">
    <w:name w:val="FollowedHyperlink"/>
    <w:qFormat/>
    <w:rPr>
      <w:color w:val="800000"/>
      <w:u w:val="single"/>
    </w:rPr>
  </w:style>
  <w:style w:type="paragraph" w:customStyle="1" w:styleId="ae">
    <w:name w:val="Покажчик"/>
    <w:qFormat/>
  </w:style>
  <w:style w:type="paragraph" w:styleId="af">
    <w:name w:val="List"/>
    <w:qFormat/>
  </w:style>
  <w:style w:type="paragraph" w:customStyle="1" w:styleId="af0">
    <w:name w:val="Текст выноски"/>
    <w:qFormat/>
    <w:rPr>
      <w:rFonts w:ascii="Tahoma"/>
      <w:sz w:val="16"/>
      <w:szCs w:val="16"/>
    </w:rPr>
  </w:style>
  <w:style w:type="paragraph" w:styleId="af1">
    <w:name w:val="Balloon Text"/>
    <w:qFormat/>
    <w:rPr>
      <w:rFonts w:ascii="Segoe UI"/>
      <w:sz w:val="18"/>
      <w:szCs w:val="18"/>
    </w:rPr>
  </w:style>
  <w:style w:type="character" w:customStyle="1" w:styleId="af2">
    <w:name w:val="Текст у виносці Знак"/>
    <w:qFormat/>
    <w:rPr>
      <w:rFonts w:asci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ynrada.gov.ua/news/zatverdzheno-statut-komunalnogo-zakladu-volinskii-oblasnii-tsentr-ekstrenoyi-medichnoyi-dopomo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4994</Words>
  <Characters>2848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Sem</cp:lastModifiedBy>
  <cp:revision>4</cp:revision>
  <cp:lastPrinted>2016-02-12T07:50:00Z</cp:lastPrinted>
  <dcterms:created xsi:type="dcterms:W3CDTF">2016-02-12T07:51:00Z</dcterms:created>
  <dcterms:modified xsi:type="dcterms:W3CDTF">2016-02-12T11:28:00Z</dcterms:modified>
</cp:coreProperties>
</file>