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8" w:rsidRPr="00C0040E" w:rsidRDefault="00123388" w:rsidP="00123388">
      <w:pPr>
        <w:jc w:val="center"/>
        <w:rPr>
          <w:rFonts w:ascii="Arial" w:hAnsi="Arial" w:cs="Arial"/>
          <w:b/>
          <w:color w:val="000000"/>
          <w:lang w:val="uk-UA"/>
        </w:rPr>
      </w:pPr>
      <w:r w:rsidRPr="007614BC">
        <w:rPr>
          <w:rFonts w:ascii="Arial" w:hAnsi="Arial" w:cs="Arial"/>
          <w:b/>
          <w:color w:val="000000"/>
          <w:sz w:val="22"/>
          <w:szCs w:val="22"/>
          <w:lang w:val="uk-UA"/>
        </w:rPr>
        <w:t>Проєкт</w:t>
      </w:r>
      <w:r w:rsidRPr="007614BC">
        <w:rPr>
          <w:rFonts w:ascii="Cambria" w:hAnsi="Cambria" w:cs="Arial"/>
          <w:b/>
          <w:sz w:val="22"/>
          <w:szCs w:val="22"/>
          <w:lang w:val="uk-UA" w:eastAsia="it-IT"/>
        </w:rPr>
        <w:t xml:space="preserve"> </w:t>
      </w:r>
      <w:r w:rsidRPr="00C0040E">
        <w:rPr>
          <w:rFonts w:ascii="Cambria" w:hAnsi="Cambria" w:cs="Arial"/>
          <w:b/>
          <w:lang w:val="uk-UA" w:eastAsia="it-IT"/>
        </w:rPr>
        <w:t>"</w:t>
      </w:r>
      <w:r>
        <w:rPr>
          <w:rFonts w:ascii="Cambria" w:hAnsi="Cambria" w:cs="Arial"/>
          <w:b/>
          <w:lang w:val="uk-UA" w:eastAsia="it-IT"/>
        </w:rPr>
        <w:t>Будівництво модульної твердопаливної котельні по вул. Луцькій, 168</w:t>
      </w:r>
      <w:r w:rsidRPr="00C0040E">
        <w:rPr>
          <w:rFonts w:ascii="Cambria" w:hAnsi="Cambria" w:cs="Arial"/>
          <w:b/>
          <w:lang w:val="uk-UA" w:eastAsia="it-IT"/>
        </w:rPr>
        <w:t xml:space="preserve">-К </w:t>
      </w:r>
      <w:r>
        <w:rPr>
          <w:rFonts w:ascii="Cambria" w:hAnsi="Cambria" w:cs="Arial"/>
          <w:b/>
          <w:lang w:val="uk-UA" w:eastAsia="it-IT"/>
        </w:rPr>
        <w:t xml:space="preserve">                                  </w:t>
      </w:r>
      <w:r w:rsidRPr="00C0040E">
        <w:rPr>
          <w:rFonts w:ascii="Cambria" w:hAnsi="Cambria" w:cs="Arial"/>
          <w:b/>
          <w:lang w:val="uk-UA" w:eastAsia="it-IT"/>
        </w:rPr>
        <w:t xml:space="preserve">в </w:t>
      </w:r>
      <w:proofErr w:type="spellStart"/>
      <w:r w:rsidRPr="00C0040E">
        <w:rPr>
          <w:rFonts w:ascii="Cambria" w:hAnsi="Cambria" w:cs="Arial"/>
          <w:b/>
          <w:lang w:val="uk-UA" w:eastAsia="it-IT"/>
        </w:rPr>
        <w:t>м.Володимирі-Волинському</w:t>
      </w:r>
      <w:proofErr w:type="spellEnd"/>
      <w:r w:rsidRPr="00C0040E">
        <w:rPr>
          <w:rFonts w:ascii="Cambria" w:hAnsi="Cambria" w:cs="Arial"/>
          <w:b/>
          <w:lang w:val="uk-UA" w:eastAsia="it-IT"/>
        </w:rPr>
        <w:t xml:space="preserve"> Волинської області"</w:t>
      </w:r>
    </w:p>
    <w:p w:rsidR="00123388" w:rsidRPr="00C558E1" w:rsidRDefault="00123388" w:rsidP="00123388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123388" w:rsidRPr="00594819" w:rsidTr="0094448D">
        <w:trPr>
          <w:jc w:val="right"/>
        </w:trPr>
        <w:tc>
          <w:tcPr>
            <w:tcW w:w="2880" w:type="dxa"/>
          </w:tcPr>
          <w:p w:rsidR="00123388" w:rsidRPr="008D08AC" w:rsidRDefault="00123388" w:rsidP="0094448D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1.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Приступа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Сергій Леонідович - головний інженер</w:t>
            </w: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КП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Володимир-Волинськтеплоенего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"</w:t>
            </w:r>
          </w:p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2.</w:t>
            </w: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Форманюк Олена Андріївна – головний економіст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КП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Володимир-Волинськтеплоенего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"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Align w:val="center"/>
          </w:tcPr>
          <w:p w:rsidR="00123388" w:rsidRPr="00594819" w:rsidRDefault="00123388" w:rsidP="0094448D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123388" w:rsidRDefault="00123388" w:rsidP="0094448D">
            <w:pPr>
              <w:pBdr>
                <w:left w:val="single" w:sz="18" w:space="4" w:color="auto"/>
              </w:pBd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Підвищення рівня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енергоефективності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 (п.2.4. Стратегії)</w:t>
            </w:r>
          </w:p>
          <w:p w:rsidR="00123388" w:rsidRPr="00536BB8" w:rsidRDefault="00123388" w:rsidP="0094448D">
            <w:pPr>
              <w:pBdr>
                <w:left w:val="single" w:sz="18" w:space="4" w:color="auto"/>
              </w:pBd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Розвиток альтернативної енергетики (пп.2.4.2. Стратегії)</w:t>
            </w:r>
          </w:p>
        </w:tc>
      </w:tr>
      <w:tr w:rsidR="00123388" w:rsidRPr="00D353F8" w:rsidTr="0094448D">
        <w:trPr>
          <w:jc w:val="right"/>
        </w:trPr>
        <w:tc>
          <w:tcPr>
            <w:tcW w:w="2880" w:type="dxa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123388" w:rsidRPr="006208A1" w:rsidRDefault="00123388" w:rsidP="0094448D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 w:rsidRPr="006208A1"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 xml:space="preserve">Будівництво модульної твердопаливної котельні по вул. Луцькій, 168-К         в </w:t>
            </w:r>
            <w:proofErr w:type="spellStart"/>
            <w:r w:rsidRPr="006208A1"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м.Володимирі-Волинському</w:t>
            </w:r>
            <w:proofErr w:type="spellEnd"/>
            <w:r w:rsidRPr="006208A1"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 xml:space="preserve"> Волинської області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Заміщення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дороговартісного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природного газу на місцеві види твердого палива у процесі виробництва теплової енергії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Align w:val="center"/>
          </w:tcPr>
          <w:p w:rsidR="00123388" w:rsidRPr="00594819" w:rsidRDefault="00123388" w:rsidP="0094448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на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яку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м.Володимир-Волинський</w:t>
            </w:r>
            <w:proofErr w:type="spellEnd"/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Align w:val="center"/>
          </w:tcPr>
          <w:p w:rsidR="00123388" w:rsidRPr="00594819" w:rsidRDefault="00123388" w:rsidP="0094448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Домогосподарства багатоквартирних будинків міста, які  отримують послуги централізованого теплопостачання ,– 6468 домогосподарств.</w:t>
            </w:r>
          </w:p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Місцевий бюджет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м.Володимира-Волинського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– внаслідок зменшення витрат бюджетних установ міста на централізоване опалення через  здешевлення тарифу на теплопостачання в цілому.</w:t>
            </w:r>
          </w:p>
        </w:tc>
      </w:tr>
      <w:tr w:rsidR="00123388" w:rsidRPr="006208A1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Проєкт передбачає монтаж блочної котельні з встановленням двох сучасних твердопаливних котлів номінальною теплопродуктивністю 2,3 МВт,  влаштування димової труби та складу для зберігання твердого палива. В результаті  на даній котельні передбачається  заміщення газу на тверде паливо орієнтовно на 75% (в одиницях умовного палива) в процесі виробництва теплової енергії .</w:t>
            </w:r>
          </w:p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Вимоги щодо охорони атмосферного повітря виконуватимуться шляхом встановлення  циклонів-утилізаторів, що забезпечить дотримання сучасних екологічних стандартів,  мінімізацію впливу на навколишнє середовище вихідних  димових газів .</w:t>
            </w:r>
          </w:p>
        </w:tc>
      </w:tr>
      <w:tr w:rsidR="00123388" w:rsidRPr="002025D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1 . Заміна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дороговартісного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природного газу на тверде паливо у процесі виробництва теплової енергії, що  дасть змогу в цілому зменшити тариф на послуги теплопостачання для всіх споживачів міста. </w:t>
            </w:r>
          </w:p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2. В результаті втілення проєкту передбачається значна економія коштів, оскільки використання  твердого палива є безперечно більш дешевим ресурсом порівняно із природним газом. </w:t>
            </w:r>
          </w:p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3. Встановлення котлів на місцевому твердому паливі  дозволить розпочинати опалювальний сезон та здійснювати подачу тепла споживачам першочергово,  незалежно від наявності номінацій  на природний газ.  До котельні приєднано 26 багатоповерхових житлових будинків , Загальноосвітня школа №5 та інші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бюджетнови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установи.</w:t>
            </w:r>
          </w:p>
        </w:tc>
      </w:tr>
      <w:tr w:rsidR="00123388" w:rsidRPr="00C41D1A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1. Виготовлення та експертиза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проєктно-кошторисної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 документації.</w:t>
            </w:r>
          </w:p>
          <w:p w:rsidR="0012338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2. Проведення робіт підрядною організацією згідно проєкту.</w:t>
            </w:r>
          </w:p>
          <w:p w:rsidR="00123388" w:rsidRPr="00536BB8" w:rsidRDefault="00123388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3. Здача об"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єкта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в експлуатацію.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123388" w:rsidRPr="00536BB8" w:rsidRDefault="00123388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– 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роки: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</w:t>
            </w:r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23388" w:rsidRPr="00FE5811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23388" w:rsidRPr="00FE5811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</w:t>
            </w:r>
            <w:proofErr w:type="spellStart"/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</w:t>
            </w:r>
            <w:proofErr w:type="spellEnd"/>
          </w:p>
        </w:tc>
        <w:tc>
          <w:tcPr>
            <w:tcW w:w="1133" w:type="dxa"/>
            <w:shd w:val="clear" w:color="auto" w:fill="E6E6E6"/>
            <w:vAlign w:val="center"/>
          </w:tcPr>
          <w:p w:rsidR="00123388" w:rsidRPr="00FE5811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123388" w:rsidRPr="00FE5811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123388" w:rsidRPr="00536BB8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Разом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123388" w:rsidRPr="00536BB8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123388" w:rsidRPr="00C41D1A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</w:p>
        </w:tc>
        <w:tc>
          <w:tcPr>
            <w:tcW w:w="1133" w:type="dxa"/>
            <w:vAlign w:val="center"/>
          </w:tcPr>
          <w:p w:rsidR="00123388" w:rsidRPr="005E6040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</w:p>
        </w:tc>
        <w:tc>
          <w:tcPr>
            <w:tcW w:w="1114" w:type="dxa"/>
            <w:vAlign w:val="center"/>
          </w:tcPr>
          <w:p w:rsidR="00123388" w:rsidRPr="002025D5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7000,0</w:t>
            </w:r>
          </w:p>
        </w:tc>
        <w:tc>
          <w:tcPr>
            <w:tcW w:w="2283" w:type="dxa"/>
            <w:vAlign w:val="center"/>
          </w:tcPr>
          <w:p w:rsidR="00123388" w:rsidRPr="002025D5" w:rsidRDefault="00123388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7000,0</w:t>
            </w:r>
          </w:p>
        </w:tc>
      </w:tr>
      <w:tr w:rsidR="00123388" w:rsidRPr="00594819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123388" w:rsidRPr="003417F6" w:rsidRDefault="00123388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Кошти місцевого бюджету.</w:t>
            </w:r>
          </w:p>
        </w:tc>
      </w:tr>
      <w:tr w:rsidR="00123388" w:rsidRPr="006208A1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23388" w:rsidRPr="00594819" w:rsidRDefault="00123388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123388" w:rsidRDefault="00123388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1.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КП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Володимир-Волинськтеплоенерго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".</w:t>
            </w:r>
          </w:p>
          <w:p w:rsidR="00123388" w:rsidRDefault="00123388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2. Проектні установи та експертні організації - відповідно до вимог Закону України "Про публічні закупівлі".</w:t>
            </w:r>
          </w:p>
          <w:p w:rsidR="00123388" w:rsidRPr="0047174A" w:rsidRDefault="00123388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3. Підрядні організації   - відповідно до вимог Закону України "Про публічні закупівлі". </w:t>
            </w:r>
          </w:p>
        </w:tc>
      </w:tr>
    </w:tbl>
    <w:p w:rsidR="00123388" w:rsidRPr="003F7429" w:rsidRDefault="00123388" w:rsidP="00123388">
      <w:pPr>
        <w:rPr>
          <w:lang w:val="uk-UA"/>
        </w:rPr>
      </w:pPr>
    </w:p>
    <w:p w:rsidR="00123388" w:rsidRDefault="00123388" w:rsidP="00123388">
      <w:pPr>
        <w:jc w:val="right"/>
        <w:rPr>
          <w:rFonts w:cs="Arial"/>
          <w:b/>
          <w:sz w:val="20"/>
          <w:szCs w:val="20"/>
          <w:lang w:val="uk-UA"/>
        </w:rPr>
      </w:pPr>
    </w:p>
    <w:p w:rsidR="00D83F0E" w:rsidRPr="00123388" w:rsidRDefault="00D83F0E">
      <w:pPr>
        <w:rPr>
          <w:lang w:val="uk-UA"/>
        </w:rPr>
      </w:pPr>
    </w:p>
    <w:sectPr w:rsidR="00D83F0E" w:rsidRPr="00123388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388"/>
    <w:rsid w:val="00123388"/>
    <w:rsid w:val="006208A1"/>
    <w:rsid w:val="00AD7E6F"/>
    <w:rsid w:val="00D83F0E"/>
    <w:rsid w:val="00EA3CB4"/>
    <w:rsid w:val="00F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33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23388"/>
    <w:rPr>
      <w:rFonts w:ascii="Times New Roman" w:eastAsia="MS Mincho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2021-04-15T12:09:00Z</dcterms:created>
  <dcterms:modified xsi:type="dcterms:W3CDTF">2021-04-16T08:46:00Z</dcterms:modified>
</cp:coreProperties>
</file>