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9C" w:rsidRDefault="0042069C" w:rsidP="0042069C">
      <w:pPr>
        <w:jc w:val="center"/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2B1B04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3A69E5" w:rsidRPr="006014BA" w:rsidRDefault="0042069C" w:rsidP="0042069C">
      <w:pPr>
        <w:rPr>
          <w:rFonts w:ascii="Times New Roman" w:hAnsi="Times New Roman"/>
          <w:sz w:val="28"/>
          <w:szCs w:val="28"/>
        </w:rPr>
      </w:pPr>
      <w:r w:rsidRPr="006014BA">
        <w:rPr>
          <w:rFonts w:ascii="Times New Roman" w:hAnsi="Times New Roman"/>
          <w:sz w:val="28"/>
          <w:szCs w:val="28"/>
        </w:rPr>
        <w:t xml:space="preserve"> </w:t>
      </w:r>
      <w:r w:rsidR="003A69E5" w:rsidRPr="006014BA">
        <w:rPr>
          <w:rFonts w:ascii="Times New Roman" w:hAnsi="Times New Roman"/>
          <w:sz w:val="28"/>
          <w:szCs w:val="28"/>
        </w:rPr>
        <w:t>________________</w:t>
      </w:r>
      <w:r w:rsidR="007C1CCB">
        <w:rPr>
          <w:rFonts w:ascii="Times New Roman" w:hAnsi="Times New Roman"/>
          <w:sz w:val="28"/>
          <w:szCs w:val="28"/>
        </w:rPr>
        <w:t xml:space="preserve"> </w:t>
      </w:r>
      <w:r w:rsidRPr="00395705">
        <w:rPr>
          <w:rFonts w:ascii="Times New Roman" w:hAnsi="Times New Roman"/>
          <w:sz w:val="28"/>
          <w:szCs w:val="28"/>
        </w:rPr>
        <w:t>№</w:t>
      </w:r>
      <w:r w:rsidR="00B115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69E5" w:rsidRPr="006014BA">
        <w:rPr>
          <w:rFonts w:ascii="Times New Roman" w:hAnsi="Times New Roman"/>
          <w:sz w:val="28"/>
          <w:szCs w:val="28"/>
        </w:rPr>
        <w:t>_____</w:t>
      </w:r>
    </w:p>
    <w:p w:rsidR="0042069C" w:rsidRPr="00395705" w:rsidRDefault="0042069C" w:rsidP="0042069C">
      <w:pPr>
        <w:rPr>
          <w:rFonts w:ascii="Times New Roman" w:hAnsi="Times New Roman"/>
          <w:sz w:val="28"/>
          <w:szCs w:val="28"/>
        </w:rPr>
      </w:pPr>
      <w:r w:rsidRPr="00395705">
        <w:rPr>
          <w:rFonts w:ascii="Times New Roman" w:hAnsi="Times New Roman"/>
          <w:sz w:val="28"/>
          <w:szCs w:val="28"/>
        </w:rPr>
        <w:t>м. Володимир-Волинський</w:t>
      </w:r>
    </w:p>
    <w:p w:rsidR="00337BE5" w:rsidRPr="00EC4874" w:rsidRDefault="00337BE5" w:rsidP="00337BE5"/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26"/>
        <w:gridCol w:w="4785"/>
        <w:gridCol w:w="1027"/>
      </w:tblGrid>
      <w:tr w:rsidR="003A69E5" w:rsidRPr="00B11516" w:rsidTr="00C74557">
        <w:trPr>
          <w:gridBefore w:val="1"/>
          <w:wBefore w:w="426" w:type="dxa"/>
          <w:trHeight w:val="382"/>
        </w:trPr>
        <w:tc>
          <w:tcPr>
            <w:tcW w:w="5812" w:type="dxa"/>
            <w:gridSpan w:val="2"/>
            <w:hideMark/>
          </w:tcPr>
          <w:p w:rsidR="003A69E5" w:rsidRPr="00B11516" w:rsidRDefault="00B11516" w:rsidP="00B1151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r w:rsidR="003A69E5" w:rsidRPr="00B11516">
              <w:rPr>
                <w:rFonts w:ascii="Times New Roman" w:hAnsi="Times New Roman"/>
                <w:b/>
                <w:sz w:val="28"/>
                <w:szCs w:val="28"/>
              </w:rPr>
              <w:t xml:space="preserve">затвердження </w:t>
            </w:r>
            <w:r w:rsidR="00B559F2" w:rsidRPr="00B11516">
              <w:rPr>
                <w:rFonts w:ascii="Times New Roman" w:hAnsi="Times New Roman"/>
                <w:b/>
                <w:sz w:val="28"/>
                <w:szCs w:val="28"/>
              </w:rPr>
              <w:t>питомої</w:t>
            </w:r>
            <w:r w:rsidR="003A69E5" w:rsidRPr="00B11516">
              <w:rPr>
                <w:rFonts w:ascii="Times New Roman" w:hAnsi="Times New Roman"/>
                <w:b/>
                <w:sz w:val="28"/>
                <w:szCs w:val="28"/>
              </w:rPr>
              <w:t xml:space="preserve"> норм</w:t>
            </w:r>
            <w:r w:rsidR="00C8769A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3A69E5" w:rsidRPr="00B11516">
              <w:rPr>
                <w:rFonts w:ascii="Times New Roman" w:hAnsi="Times New Roman"/>
                <w:b/>
                <w:sz w:val="28"/>
                <w:szCs w:val="28"/>
              </w:rPr>
              <w:t xml:space="preserve"> споживання  теплової  енергії  для послуги з постачання теплової енергії та </w:t>
            </w:r>
            <w:r w:rsidR="003C424B" w:rsidRPr="00B11516">
              <w:rPr>
                <w:rFonts w:ascii="Times New Roman" w:hAnsi="Times New Roman"/>
                <w:b/>
                <w:sz w:val="28"/>
                <w:szCs w:val="28"/>
              </w:rPr>
              <w:t xml:space="preserve">питомої </w:t>
            </w:r>
            <w:r w:rsidR="003A69E5" w:rsidRPr="00B11516">
              <w:rPr>
                <w:rFonts w:ascii="Times New Roman" w:hAnsi="Times New Roman"/>
                <w:b/>
                <w:sz w:val="28"/>
                <w:szCs w:val="28"/>
              </w:rPr>
              <w:t xml:space="preserve">норми споживання гарячої води для послуги з постачання гарячої води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3A69E5" w:rsidRPr="00B11516">
              <w:rPr>
                <w:rFonts w:ascii="Times New Roman" w:hAnsi="Times New Roman"/>
                <w:b/>
                <w:sz w:val="28"/>
                <w:szCs w:val="28"/>
              </w:rPr>
              <w:t>КП «Володимир - Волинськтеплоенерго»</w:t>
            </w:r>
          </w:p>
        </w:tc>
      </w:tr>
      <w:tr w:rsidR="003A69E5" w:rsidRPr="00B11516" w:rsidTr="00C74557">
        <w:trPr>
          <w:gridAfter w:val="1"/>
          <w:wAfter w:w="1027" w:type="dxa"/>
          <w:trHeight w:val="382"/>
        </w:trPr>
        <w:tc>
          <w:tcPr>
            <w:tcW w:w="5211" w:type="dxa"/>
            <w:gridSpan w:val="2"/>
          </w:tcPr>
          <w:p w:rsidR="003A69E5" w:rsidRPr="00B11516" w:rsidRDefault="003A6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516" w:rsidRDefault="003A69E5" w:rsidP="00B115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11516">
        <w:rPr>
          <w:rFonts w:ascii="Times New Roman" w:hAnsi="Times New Roman"/>
          <w:sz w:val="28"/>
          <w:szCs w:val="28"/>
        </w:rPr>
        <w:t xml:space="preserve"> З метою забезпечення дотримання норм законодавства у сфері комунальних послуг, обчислення </w:t>
      </w:r>
      <w:r w:rsidR="00CC41C3">
        <w:rPr>
          <w:rFonts w:ascii="Times New Roman" w:hAnsi="Times New Roman"/>
          <w:sz w:val="28"/>
          <w:szCs w:val="28"/>
        </w:rPr>
        <w:t>обсягу споживання</w:t>
      </w:r>
      <w:r w:rsidRPr="00B11516">
        <w:rPr>
          <w:rFonts w:ascii="Times New Roman" w:hAnsi="Times New Roman"/>
          <w:sz w:val="28"/>
          <w:szCs w:val="28"/>
        </w:rPr>
        <w:t xml:space="preserve"> </w:t>
      </w:r>
      <w:r w:rsidR="00CC41C3">
        <w:rPr>
          <w:rFonts w:ascii="Times New Roman" w:hAnsi="Times New Roman"/>
          <w:sz w:val="28"/>
          <w:szCs w:val="28"/>
        </w:rPr>
        <w:t>теплової енергії</w:t>
      </w:r>
      <w:r w:rsidRPr="00B11516">
        <w:rPr>
          <w:rFonts w:ascii="Times New Roman" w:hAnsi="Times New Roman"/>
          <w:sz w:val="28"/>
          <w:szCs w:val="28"/>
        </w:rPr>
        <w:t>, розглянувши звернення КП «Володимир - Волинськтеплоенерго» від 09.09.2020р. № 695/02-02/2-20</w:t>
      </w:r>
      <w:r w:rsidR="00C51C40" w:rsidRPr="00B11516">
        <w:rPr>
          <w:rFonts w:ascii="Times New Roman" w:hAnsi="Times New Roman"/>
          <w:sz w:val="28"/>
          <w:szCs w:val="28"/>
        </w:rPr>
        <w:t xml:space="preserve"> та від 19.10.2020р. за №818/02-02/2-20</w:t>
      </w:r>
      <w:r w:rsidRPr="00B11516">
        <w:rPr>
          <w:rFonts w:ascii="Times New Roman" w:hAnsi="Times New Roman"/>
          <w:sz w:val="28"/>
          <w:szCs w:val="28"/>
        </w:rPr>
        <w:t xml:space="preserve"> щодо затвердження  норм споживання  теплової  енергії  для послуги з постачання теплової енергії та норми споживання гарячої води для послуги з постачання гарячої води, відповідно до п.3 ч.3 ст.4 Закону України «Про житлово-комунальні послуги»,  п. 2 ст. 9 Закону України  « Про комерційний облік теплової енергії та водопостачання»,  п.18, 21 Правил надання послуг з постачання теплової енергії і типових договорів про надання послуги з постачання теплової енергії, затверджених постановою Кабінету Міністрів України від 21.08.2019р. № 830, КТМ 204 України 244-94 «Норми та вказівки по нормуванню витрат палива та теплової енергії на опалення житлових та громадських споруд, а також на господарсько-побутові потреби в Україні», затверджених Держжитлокомунгоспом України 14.12.1993р., керуючись </w:t>
      </w:r>
      <w:proofErr w:type="spellStart"/>
      <w:r w:rsidRPr="00B11516">
        <w:rPr>
          <w:rFonts w:ascii="Times New Roman" w:hAnsi="Times New Roman"/>
          <w:sz w:val="28"/>
          <w:szCs w:val="28"/>
        </w:rPr>
        <w:t>п.п</w:t>
      </w:r>
      <w:proofErr w:type="spellEnd"/>
      <w:r w:rsidRPr="00B11516">
        <w:rPr>
          <w:rFonts w:ascii="Times New Roman" w:hAnsi="Times New Roman"/>
          <w:sz w:val="28"/>
          <w:szCs w:val="28"/>
        </w:rPr>
        <w:t xml:space="preserve">. 21 п. «а» ст.30 Закону України «Про місцеве самоврядування в Україні», </w:t>
      </w:r>
      <w:r w:rsidR="00B11516" w:rsidRPr="00B01948">
        <w:rPr>
          <w:rFonts w:ascii="Times New Roman" w:hAnsi="Times New Roman"/>
          <w:sz w:val="28"/>
          <w:szCs w:val="28"/>
        </w:rPr>
        <w:t xml:space="preserve">виконавчий комітет міської ради </w:t>
      </w:r>
    </w:p>
    <w:p w:rsidR="00B11516" w:rsidRDefault="00B11516" w:rsidP="00B11516">
      <w:pPr>
        <w:ind w:firstLine="113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59F2" w:rsidRDefault="00B559F2" w:rsidP="00B559F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11516">
        <w:rPr>
          <w:rFonts w:ascii="Times New Roman" w:hAnsi="Times New Roman"/>
          <w:b/>
          <w:bCs/>
          <w:sz w:val="28"/>
          <w:szCs w:val="28"/>
        </w:rPr>
        <w:t>ВИРІШИВ</w:t>
      </w:r>
      <w:r w:rsidR="005638E0" w:rsidRPr="00B11516">
        <w:rPr>
          <w:rFonts w:ascii="Times New Roman" w:hAnsi="Times New Roman"/>
          <w:b/>
          <w:bCs/>
          <w:sz w:val="28"/>
          <w:szCs w:val="28"/>
        </w:rPr>
        <w:t>:</w:t>
      </w:r>
    </w:p>
    <w:p w:rsidR="00B11516" w:rsidRPr="00B11516" w:rsidRDefault="00B11516" w:rsidP="00B559F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4557" w:rsidRPr="00821F90" w:rsidRDefault="00B559F2" w:rsidP="005638E0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21F90">
        <w:rPr>
          <w:sz w:val="28"/>
          <w:szCs w:val="28"/>
        </w:rPr>
        <w:t xml:space="preserve">1.Тимчасово, до моменту повного оснащення будинковими приладами обліку теплової енергії, </w:t>
      </w:r>
      <w:r w:rsidR="009D714E">
        <w:rPr>
          <w:sz w:val="28"/>
          <w:szCs w:val="28"/>
        </w:rPr>
        <w:t xml:space="preserve">для послуги з постачання теплової енергії, </w:t>
      </w:r>
      <w:r w:rsidRPr="00821F90">
        <w:rPr>
          <w:sz w:val="28"/>
          <w:szCs w:val="28"/>
        </w:rPr>
        <w:t xml:space="preserve">затвердити для КП «Володимир - Волинськтеплоенерго» </w:t>
      </w:r>
      <w:r w:rsidR="00C74557" w:rsidRPr="00821F90">
        <w:rPr>
          <w:sz w:val="28"/>
          <w:szCs w:val="28"/>
        </w:rPr>
        <w:t xml:space="preserve">питому норму споживання теплової енергії </w:t>
      </w:r>
      <w:r w:rsidR="00C74557" w:rsidRPr="00821F90">
        <w:rPr>
          <w:sz w:val="28"/>
          <w:szCs w:val="28"/>
          <w:lang w:val="ru-RU"/>
        </w:rPr>
        <w:t>0</w:t>
      </w:r>
      <w:r w:rsidR="00C74557" w:rsidRPr="00821F90">
        <w:rPr>
          <w:sz w:val="28"/>
          <w:szCs w:val="28"/>
        </w:rPr>
        <w:t>,</w:t>
      </w:r>
      <w:r w:rsidR="00C74557" w:rsidRPr="00821F90">
        <w:rPr>
          <w:sz w:val="28"/>
          <w:szCs w:val="28"/>
          <w:lang w:val="ru-RU"/>
        </w:rPr>
        <w:t>1</w:t>
      </w:r>
      <w:r w:rsidR="00C74557" w:rsidRPr="00821F90">
        <w:rPr>
          <w:sz w:val="28"/>
          <w:szCs w:val="28"/>
        </w:rPr>
        <w:t xml:space="preserve">37 </w:t>
      </w:r>
      <w:proofErr w:type="spellStart"/>
      <w:r w:rsidR="00C74557" w:rsidRPr="00821F90">
        <w:rPr>
          <w:sz w:val="28"/>
          <w:szCs w:val="28"/>
        </w:rPr>
        <w:t>Гкал</w:t>
      </w:r>
      <w:proofErr w:type="spellEnd"/>
      <w:r w:rsidR="00C74557" w:rsidRPr="00821F90">
        <w:rPr>
          <w:sz w:val="28"/>
          <w:szCs w:val="28"/>
        </w:rPr>
        <w:t xml:space="preserve">  на 1 м2 загальної площі.</w:t>
      </w:r>
    </w:p>
    <w:p w:rsidR="00C74557" w:rsidRPr="00821F90" w:rsidRDefault="00B559F2" w:rsidP="00C74557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21F90">
        <w:rPr>
          <w:sz w:val="28"/>
          <w:szCs w:val="28"/>
        </w:rPr>
        <w:lastRenderedPageBreak/>
        <w:t xml:space="preserve">2. </w:t>
      </w:r>
      <w:r w:rsidR="00C74557" w:rsidRPr="00821F90">
        <w:rPr>
          <w:sz w:val="28"/>
          <w:szCs w:val="28"/>
        </w:rPr>
        <w:t>Затвердити для КП «Володимир - Волинськтеплоенерго»  питому норму споживання гарячої води для послуги з постачання гарячої води  3,063м.куб. на одну особу в місяць.</w:t>
      </w:r>
    </w:p>
    <w:p w:rsidR="00821F90" w:rsidRDefault="00821F90" w:rsidP="00821F90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21F90">
        <w:rPr>
          <w:sz w:val="28"/>
          <w:szCs w:val="28"/>
        </w:rPr>
        <w:t xml:space="preserve">3. </w:t>
      </w:r>
      <w:r w:rsidR="006F295A" w:rsidRPr="006F295A">
        <w:rPr>
          <w:rFonts w:hint="eastAsia"/>
          <w:sz w:val="28"/>
          <w:szCs w:val="28"/>
        </w:rPr>
        <w:t>Дане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рішення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набуває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чинності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з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дати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укладання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із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споживачами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нових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договорів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про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надання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комунальних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послуг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з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дотриманням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вимог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Закону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України</w:t>
      </w:r>
      <w:r w:rsidR="006F295A" w:rsidRPr="006F295A">
        <w:rPr>
          <w:sz w:val="28"/>
          <w:szCs w:val="28"/>
        </w:rPr>
        <w:t xml:space="preserve"> "</w:t>
      </w:r>
      <w:r w:rsidR="006F295A" w:rsidRPr="006F295A">
        <w:rPr>
          <w:rFonts w:hint="eastAsia"/>
          <w:sz w:val="28"/>
          <w:szCs w:val="28"/>
        </w:rPr>
        <w:t>Про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житлово</w:t>
      </w:r>
      <w:r w:rsidR="006F295A" w:rsidRPr="006F295A">
        <w:rPr>
          <w:sz w:val="28"/>
          <w:szCs w:val="28"/>
        </w:rPr>
        <w:t>-</w:t>
      </w:r>
      <w:r w:rsidR="006F295A" w:rsidRPr="006F295A">
        <w:rPr>
          <w:rFonts w:hint="eastAsia"/>
          <w:sz w:val="28"/>
          <w:szCs w:val="28"/>
        </w:rPr>
        <w:t>комунальні</w:t>
      </w:r>
      <w:r w:rsidR="006F295A" w:rsidRPr="006F295A">
        <w:rPr>
          <w:sz w:val="28"/>
          <w:szCs w:val="28"/>
        </w:rPr>
        <w:t xml:space="preserve"> </w:t>
      </w:r>
      <w:r w:rsidR="006F295A" w:rsidRPr="006F295A">
        <w:rPr>
          <w:rFonts w:hint="eastAsia"/>
          <w:sz w:val="28"/>
          <w:szCs w:val="28"/>
        </w:rPr>
        <w:t>послуги</w:t>
      </w:r>
      <w:r w:rsidR="006F295A" w:rsidRPr="006F295A">
        <w:rPr>
          <w:sz w:val="28"/>
          <w:szCs w:val="28"/>
        </w:rPr>
        <w:t>"</w:t>
      </w:r>
      <w:r w:rsidRPr="00821F90">
        <w:rPr>
          <w:sz w:val="28"/>
          <w:szCs w:val="28"/>
        </w:rPr>
        <w:t>.</w:t>
      </w:r>
    </w:p>
    <w:p w:rsidR="00E705F5" w:rsidRPr="00821F90" w:rsidRDefault="002A2011" w:rsidP="00821F90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7F5966">
        <w:rPr>
          <w:sz w:val="28"/>
          <w:szCs w:val="28"/>
        </w:rPr>
        <w:t>.</w:t>
      </w:r>
      <w:r w:rsidR="00AF5897">
        <w:rPr>
          <w:sz w:val="28"/>
          <w:szCs w:val="28"/>
        </w:rPr>
        <w:t xml:space="preserve"> </w:t>
      </w:r>
      <w:r w:rsidR="00C8769A">
        <w:rPr>
          <w:sz w:val="28"/>
          <w:szCs w:val="28"/>
        </w:rPr>
        <w:t>Р</w:t>
      </w:r>
      <w:r w:rsidR="00356CEF">
        <w:rPr>
          <w:sz w:val="28"/>
          <w:szCs w:val="28"/>
        </w:rPr>
        <w:t xml:space="preserve">ішення </w:t>
      </w:r>
      <w:r w:rsidR="00C8769A">
        <w:rPr>
          <w:sz w:val="28"/>
          <w:szCs w:val="28"/>
        </w:rPr>
        <w:t xml:space="preserve">виконавчого комітету </w:t>
      </w:r>
      <w:r w:rsidR="00356CEF">
        <w:rPr>
          <w:sz w:val="28"/>
          <w:szCs w:val="28"/>
        </w:rPr>
        <w:t xml:space="preserve">Володимир-Волинської міської ради </w:t>
      </w:r>
      <w:r w:rsidR="00356CEF" w:rsidRPr="00356CEF">
        <w:rPr>
          <w:rFonts w:hint="eastAsia"/>
          <w:sz w:val="28"/>
          <w:szCs w:val="28"/>
        </w:rPr>
        <w:t>від</w:t>
      </w:r>
      <w:r w:rsidR="00356CEF" w:rsidRPr="00356CEF">
        <w:rPr>
          <w:sz w:val="28"/>
          <w:szCs w:val="28"/>
        </w:rPr>
        <w:t xml:space="preserve"> 05.10.</w:t>
      </w:r>
      <w:r w:rsidR="00C8769A">
        <w:rPr>
          <w:sz w:val="28"/>
          <w:szCs w:val="28"/>
        </w:rPr>
        <w:t>20</w:t>
      </w:r>
      <w:r w:rsidR="00356CEF" w:rsidRPr="00356CEF">
        <w:rPr>
          <w:sz w:val="28"/>
          <w:szCs w:val="28"/>
        </w:rPr>
        <w:t>11</w:t>
      </w:r>
      <w:r w:rsidR="00F1241D">
        <w:rPr>
          <w:sz w:val="28"/>
          <w:szCs w:val="28"/>
        </w:rPr>
        <w:t>р.</w:t>
      </w:r>
      <w:r w:rsidR="00C8769A">
        <w:rPr>
          <w:sz w:val="28"/>
          <w:szCs w:val="28"/>
        </w:rPr>
        <w:t xml:space="preserve"> за № 313 вважати</w:t>
      </w:r>
      <w:r w:rsidR="007F5966">
        <w:rPr>
          <w:sz w:val="28"/>
          <w:szCs w:val="28"/>
        </w:rPr>
        <w:t xml:space="preserve"> таким</w:t>
      </w:r>
      <w:r w:rsidR="00C8769A">
        <w:rPr>
          <w:sz w:val="28"/>
          <w:szCs w:val="28"/>
        </w:rPr>
        <w:t>,</w:t>
      </w:r>
      <w:r w:rsidR="00E705F5">
        <w:rPr>
          <w:sz w:val="28"/>
          <w:szCs w:val="28"/>
        </w:rPr>
        <w:t xml:space="preserve"> що втратило чинність</w:t>
      </w:r>
      <w:r w:rsidR="007F5966">
        <w:rPr>
          <w:sz w:val="28"/>
          <w:szCs w:val="28"/>
        </w:rPr>
        <w:t>.</w:t>
      </w:r>
    </w:p>
    <w:p w:rsidR="0064688E" w:rsidRPr="00821F90" w:rsidRDefault="002A2011" w:rsidP="005638E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543DE" w:rsidRPr="00821F90">
        <w:rPr>
          <w:rFonts w:ascii="Times New Roman" w:hAnsi="Times New Roman"/>
          <w:color w:val="000000"/>
          <w:sz w:val="28"/>
          <w:szCs w:val="28"/>
        </w:rPr>
        <w:t>. </w:t>
      </w:r>
      <w:r w:rsidR="00821F90" w:rsidRPr="00821F90">
        <w:rPr>
          <w:rFonts w:ascii="Times New Roman" w:hAnsi="Times New Roman"/>
          <w:bCs/>
          <w:sz w:val="28"/>
          <w:szCs w:val="28"/>
        </w:rPr>
        <w:t>Контроль за виконанням цього рішення покласти на п</w:t>
      </w:r>
      <w:r w:rsidR="00821F90" w:rsidRPr="00821F90">
        <w:rPr>
          <w:rFonts w:ascii="Times New Roman" w:hAnsi="Times New Roman"/>
          <w:sz w:val="28"/>
          <w:szCs w:val="28"/>
        </w:rPr>
        <w:t>остійну комісію з питань власності та житлово-комунального господарства</w:t>
      </w:r>
      <w:r w:rsidR="0064688E" w:rsidRPr="00821F90">
        <w:rPr>
          <w:rFonts w:ascii="Times New Roman" w:hAnsi="Times New Roman"/>
          <w:sz w:val="28"/>
          <w:szCs w:val="28"/>
        </w:rPr>
        <w:t>.</w:t>
      </w:r>
    </w:p>
    <w:p w:rsidR="00B11516" w:rsidRDefault="00B11516" w:rsidP="007B716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B11516" w:rsidRDefault="00B11516" w:rsidP="007B716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B11516" w:rsidRDefault="00B11516" w:rsidP="007B716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B7168" w:rsidRPr="006C0678" w:rsidRDefault="007B7168" w:rsidP="007B716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C0678">
        <w:rPr>
          <w:rFonts w:ascii="Times New Roman" w:hAnsi="Times New Roman"/>
          <w:b/>
          <w:sz w:val="28"/>
          <w:szCs w:val="28"/>
        </w:rPr>
        <w:t xml:space="preserve">Міський голова                         </w:t>
      </w:r>
      <w:r w:rsidR="00AA6DD2" w:rsidRPr="006C067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1086" w:rsidRPr="006C0678">
        <w:rPr>
          <w:rFonts w:ascii="Times New Roman" w:hAnsi="Times New Roman"/>
          <w:b/>
          <w:sz w:val="28"/>
          <w:szCs w:val="28"/>
        </w:rPr>
        <w:t xml:space="preserve">        </w:t>
      </w:r>
      <w:r w:rsidR="00B11516">
        <w:rPr>
          <w:rFonts w:ascii="Times New Roman" w:hAnsi="Times New Roman"/>
          <w:b/>
          <w:sz w:val="28"/>
          <w:szCs w:val="28"/>
        </w:rPr>
        <w:t>Ігор ПАЛЬОНКА</w:t>
      </w:r>
    </w:p>
    <w:p w:rsidR="007B7168" w:rsidRDefault="00B11516" w:rsidP="007B7168">
      <w:pPr>
        <w:pStyle w:val="a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Віктор ФІЩУК 38518</w:t>
      </w:r>
    </w:p>
    <w:p w:rsidR="007C1CCB" w:rsidRPr="00C74557" w:rsidRDefault="007C1CCB" w:rsidP="00C74557">
      <w:pPr>
        <w:spacing w:after="200" w:line="276" w:lineRule="auto"/>
        <w:rPr>
          <w:rFonts w:ascii="Times New Roman" w:hAnsi="Times New Roman"/>
          <w:sz w:val="28"/>
        </w:rPr>
      </w:pPr>
    </w:p>
    <w:sectPr w:rsidR="007C1CCB" w:rsidRPr="00C74557" w:rsidSect="00B115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B3" w:rsidRDefault="008B49B3" w:rsidP="0042069C">
      <w:r>
        <w:separator/>
      </w:r>
    </w:p>
  </w:endnote>
  <w:endnote w:type="continuationSeparator" w:id="0">
    <w:p w:rsidR="008B49B3" w:rsidRDefault="008B49B3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B3" w:rsidRDefault="008B49B3" w:rsidP="0042069C">
      <w:r>
        <w:separator/>
      </w:r>
    </w:p>
  </w:footnote>
  <w:footnote w:type="continuationSeparator" w:id="0">
    <w:p w:rsidR="008B49B3" w:rsidRDefault="008B49B3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B51C06"/>
    <w:multiLevelType w:val="hybridMultilevel"/>
    <w:tmpl w:val="3DB82FF6"/>
    <w:lvl w:ilvl="0" w:tplc="D0865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E5"/>
    <w:rsid w:val="00052E18"/>
    <w:rsid w:val="0006395E"/>
    <w:rsid w:val="000A2D3D"/>
    <w:rsid w:val="000A3B63"/>
    <w:rsid w:val="000D32CC"/>
    <w:rsid w:val="000E4F73"/>
    <w:rsid w:val="0010165F"/>
    <w:rsid w:val="00130F2D"/>
    <w:rsid w:val="00145EDC"/>
    <w:rsid w:val="0014785F"/>
    <w:rsid w:val="00161FA3"/>
    <w:rsid w:val="00166C78"/>
    <w:rsid w:val="001A049F"/>
    <w:rsid w:val="001A7119"/>
    <w:rsid w:val="00217855"/>
    <w:rsid w:val="00217FD4"/>
    <w:rsid w:val="00227521"/>
    <w:rsid w:val="002543D0"/>
    <w:rsid w:val="002977EA"/>
    <w:rsid w:val="002A2011"/>
    <w:rsid w:val="002B1B04"/>
    <w:rsid w:val="002B525F"/>
    <w:rsid w:val="002C1F23"/>
    <w:rsid w:val="002D4182"/>
    <w:rsid w:val="002F12D5"/>
    <w:rsid w:val="00337BE5"/>
    <w:rsid w:val="00346E2C"/>
    <w:rsid w:val="00347CBF"/>
    <w:rsid w:val="00356CEF"/>
    <w:rsid w:val="00363235"/>
    <w:rsid w:val="00391173"/>
    <w:rsid w:val="003951E1"/>
    <w:rsid w:val="003A69E5"/>
    <w:rsid w:val="003C424B"/>
    <w:rsid w:val="003D7897"/>
    <w:rsid w:val="004010CA"/>
    <w:rsid w:val="0041160D"/>
    <w:rsid w:val="00411A68"/>
    <w:rsid w:val="0041364F"/>
    <w:rsid w:val="0042069C"/>
    <w:rsid w:val="00430D74"/>
    <w:rsid w:val="00432E55"/>
    <w:rsid w:val="004425DE"/>
    <w:rsid w:val="004E52B0"/>
    <w:rsid w:val="00500E9D"/>
    <w:rsid w:val="00523DD8"/>
    <w:rsid w:val="00545FCF"/>
    <w:rsid w:val="00547596"/>
    <w:rsid w:val="005638E0"/>
    <w:rsid w:val="00577AA1"/>
    <w:rsid w:val="005D18EA"/>
    <w:rsid w:val="005F1F9C"/>
    <w:rsid w:val="005F3F40"/>
    <w:rsid w:val="006014BA"/>
    <w:rsid w:val="006072ED"/>
    <w:rsid w:val="00635A30"/>
    <w:rsid w:val="0064688E"/>
    <w:rsid w:val="00650C2D"/>
    <w:rsid w:val="00682B7D"/>
    <w:rsid w:val="00683DDE"/>
    <w:rsid w:val="006A710A"/>
    <w:rsid w:val="006B2806"/>
    <w:rsid w:val="006B5DF7"/>
    <w:rsid w:val="006C0678"/>
    <w:rsid w:val="006C257E"/>
    <w:rsid w:val="006D6FD7"/>
    <w:rsid w:val="006E132D"/>
    <w:rsid w:val="006E41A1"/>
    <w:rsid w:val="006F295A"/>
    <w:rsid w:val="00725BED"/>
    <w:rsid w:val="007469D7"/>
    <w:rsid w:val="00761B57"/>
    <w:rsid w:val="00771D27"/>
    <w:rsid w:val="007819D6"/>
    <w:rsid w:val="007B7168"/>
    <w:rsid w:val="007C1086"/>
    <w:rsid w:val="007C1CCB"/>
    <w:rsid w:val="007C78AC"/>
    <w:rsid w:val="007F5653"/>
    <w:rsid w:val="007F5966"/>
    <w:rsid w:val="008001D1"/>
    <w:rsid w:val="00800A87"/>
    <w:rsid w:val="00821F90"/>
    <w:rsid w:val="00825BD9"/>
    <w:rsid w:val="008543DE"/>
    <w:rsid w:val="00873337"/>
    <w:rsid w:val="008733F3"/>
    <w:rsid w:val="00876370"/>
    <w:rsid w:val="00893179"/>
    <w:rsid w:val="008B49B3"/>
    <w:rsid w:val="008E4811"/>
    <w:rsid w:val="00921E10"/>
    <w:rsid w:val="009803B5"/>
    <w:rsid w:val="009D714E"/>
    <w:rsid w:val="009F27B7"/>
    <w:rsid w:val="00A22F22"/>
    <w:rsid w:val="00A37735"/>
    <w:rsid w:val="00A41963"/>
    <w:rsid w:val="00A42DC8"/>
    <w:rsid w:val="00A570CA"/>
    <w:rsid w:val="00A74032"/>
    <w:rsid w:val="00A81B0D"/>
    <w:rsid w:val="00A91A41"/>
    <w:rsid w:val="00AA6DD2"/>
    <w:rsid w:val="00AD2615"/>
    <w:rsid w:val="00AD3D1F"/>
    <w:rsid w:val="00AF33DF"/>
    <w:rsid w:val="00AF5897"/>
    <w:rsid w:val="00B01948"/>
    <w:rsid w:val="00B11516"/>
    <w:rsid w:val="00B23F54"/>
    <w:rsid w:val="00B53E33"/>
    <w:rsid w:val="00B559F2"/>
    <w:rsid w:val="00BA3624"/>
    <w:rsid w:val="00BC1697"/>
    <w:rsid w:val="00BC44E2"/>
    <w:rsid w:val="00C0176B"/>
    <w:rsid w:val="00C02F00"/>
    <w:rsid w:val="00C03074"/>
    <w:rsid w:val="00C21A9E"/>
    <w:rsid w:val="00C4133A"/>
    <w:rsid w:val="00C51C40"/>
    <w:rsid w:val="00C54755"/>
    <w:rsid w:val="00C60CFF"/>
    <w:rsid w:val="00C638B8"/>
    <w:rsid w:val="00C74557"/>
    <w:rsid w:val="00C82F5B"/>
    <w:rsid w:val="00C8769A"/>
    <w:rsid w:val="00C97E03"/>
    <w:rsid w:val="00CC41B4"/>
    <w:rsid w:val="00CC41C3"/>
    <w:rsid w:val="00CC7DCD"/>
    <w:rsid w:val="00CD16D8"/>
    <w:rsid w:val="00CD3147"/>
    <w:rsid w:val="00CD33EA"/>
    <w:rsid w:val="00CF3763"/>
    <w:rsid w:val="00D03BA2"/>
    <w:rsid w:val="00D07769"/>
    <w:rsid w:val="00D331B3"/>
    <w:rsid w:val="00D3367A"/>
    <w:rsid w:val="00D626EF"/>
    <w:rsid w:val="00D66F4B"/>
    <w:rsid w:val="00D7504E"/>
    <w:rsid w:val="00D82BEB"/>
    <w:rsid w:val="00DC49F3"/>
    <w:rsid w:val="00DD7C4C"/>
    <w:rsid w:val="00E02CF1"/>
    <w:rsid w:val="00E03B1E"/>
    <w:rsid w:val="00E4776C"/>
    <w:rsid w:val="00E62742"/>
    <w:rsid w:val="00E705F5"/>
    <w:rsid w:val="00E92E96"/>
    <w:rsid w:val="00EC2CBA"/>
    <w:rsid w:val="00ED0CC4"/>
    <w:rsid w:val="00ED3308"/>
    <w:rsid w:val="00EE61B1"/>
    <w:rsid w:val="00EF0ECB"/>
    <w:rsid w:val="00F10D8B"/>
    <w:rsid w:val="00F1241D"/>
    <w:rsid w:val="00F13D73"/>
    <w:rsid w:val="00F1611B"/>
    <w:rsid w:val="00F1785A"/>
    <w:rsid w:val="00F33D05"/>
    <w:rsid w:val="00F50516"/>
    <w:rsid w:val="00FC6671"/>
    <w:rsid w:val="00FF20C0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  <w:style w:type="character" w:customStyle="1" w:styleId="m-8209585296358370429gmail-textexposedshow">
    <w:name w:val="m_-8209585296358370429gmail-text_exposed_show"/>
    <w:qFormat/>
    <w:rsid w:val="008543DE"/>
  </w:style>
  <w:style w:type="character" w:customStyle="1" w:styleId="FontStyle13">
    <w:name w:val="Font Style13"/>
    <w:rsid w:val="008543DE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B559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  <w:style w:type="character" w:customStyle="1" w:styleId="m-8209585296358370429gmail-textexposedshow">
    <w:name w:val="m_-8209585296358370429gmail-text_exposed_show"/>
    <w:qFormat/>
    <w:rsid w:val="008543DE"/>
  </w:style>
  <w:style w:type="character" w:customStyle="1" w:styleId="FontStyle13">
    <w:name w:val="Font Style13"/>
    <w:rsid w:val="008543DE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uiPriority w:val="99"/>
    <w:unhideWhenUsed/>
    <w:rsid w:val="00B559F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F3B1-E082-4E32-B6A6-32A7A2DA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007</cp:lastModifiedBy>
  <cp:revision>2</cp:revision>
  <cp:lastPrinted>2020-12-18T13:41:00Z</cp:lastPrinted>
  <dcterms:created xsi:type="dcterms:W3CDTF">2020-12-30T09:17:00Z</dcterms:created>
  <dcterms:modified xsi:type="dcterms:W3CDTF">2020-12-30T09:17:00Z</dcterms:modified>
</cp:coreProperties>
</file>