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6" w:rsidRDefault="00BF31D6" w:rsidP="00BF31D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D6" w:rsidRDefault="00BF31D6" w:rsidP="00BF31D6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BF31D6" w:rsidRDefault="00BF31D6" w:rsidP="00BF31D6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BF31D6" w:rsidRDefault="00BF31D6" w:rsidP="00BF31D6">
      <w:pPr>
        <w:pStyle w:val="5"/>
        <w:tabs>
          <w:tab w:val="center" w:pos="4909"/>
        </w:tabs>
        <w:jc w:val="left"/>
      </w:pPr>
      <w:r>
        <w:tab/>
        <w:t>РОЗПОРЯДЖЕННЯ</w:t>
      </w:r>
    </w:p>
    <w:p w:rsidR="00BF31D6" w:rsidRPr="00A113D5" w:rsidRDefault="00BF31D6" w:rsidP="00BF31D6">
      <w:pPr>
        <w:pStyle w:val="a3"/>
        <w:rPr>
          <w:lang w:val="ru-RU"/>
        </w:rPr>
      </w:pPr>
      <w:r w:rsidRPr="00A113D5">
        <w:rPr>
          <w:lang w:val="ru-RU"/>
        </w:rPr>
        <w:t xml:space="preserve">23.12.2019    </w:t>
      </w:r>
      <w:r w:rsidRPr="00A113D5">
        <w:t xml:space="preserve">№ </w:t>
      </w:r>
      <w:bookmarkStart w:id="0" w:name="_GoBack"/>
      <w:r w:rsidRPr="00A113D5">
        <w:t>395</w:t>
      </w:r>
      <w:bookmarkEnd w:id="0"/>
      <w:r w:rsidRPr="00A113D5">
        <w:t>р</w:t>
      </w:r>
    </w:p>
    <w:p w:rsidR="00BF31D6" w:rsidRDefault="00BF31D6" w:rsidP="00BF31D6">
      <w:pPr>
        <w:pStyle w:val="a3"/>
      </w:pPr>
      <w:r>
        <w:t>м. Володимир-Волинський</w:t>
      </w:r>
    </w:p>
    <w:p w:rsidR="00BF31D6" w:rsidRDefault="00BF31D6" w:rsidP="00BF31D6">
      <w:pPr>
        <w:pStyle w:val="a3"/>
      </w:pPr>
    </w:p>
    <w:p w:rsidR="00BF31D6" w:rsidRDefault="00BF31D6" w:rsidP="00BF31D6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та доповнень </w:t>
      </w:r>
    </w:p>
    <w:p w:rsidR="00BF31D6" w:rsidRDefault="00BF31D6" w:rsidP="00BF31D6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розпорядження міського голови</w:t>
      </w:r>
    </w:p>
    <w:p w:rsidR="00BF31D6" w:rsidRDefault="00BF31D6" w:rsidP="00BF31D6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08.01.2019р. № 11р «Про ліміти</w:t>
      </w:r>
    </w:p>
    <w:p w:rsidR="00BF31D6" w:rsidRDefault="00BF31D6" w:rsidP="00BF31D6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споживання енергоносіїв, комунальних </w:t>
      </w:r>
    </w:p>
    <w:p w:rsidR="00BF31D6" w:rsidRDefault="00BF31D6" w:rsidP="00BF31D6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послуг та послуг зв’язку у 2019 році </w:t>
      </w:r>
    </w:p>
    <w:p w:rsidR="00BF31D6" w:rsidRDefault="00BF31D6" w:rsidP="00BF31D6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установами, що фінансуються із </w:t>
      </w:r>
    </w:p>
    <w:p w:rsidR="00BF31D6" w:rsidRDefault="00BF31D6" w:rsidP="00BF31D6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бюджету» </w:t>
      </w:r>
    </w:p>
    <w:p w:rsidR="00BF31D6" w:rsidRDefault="00BF31D6" w:rsidP="00BF31D6">
      <w:pPr>
        <w:tabs>
          <w:tab w:val="left" w:pos="680"/>
        </w:tabs>
        <w:jc w:val="both"/>
        <w:rPr>
          <w:sz w:val="28"/>
          <w:szCs w:val="28"/>
          <w:lang w:val="uk-UA"/>
        </w:rPr>
      </w:pPr>
    </w:p>
    <w:p w:rsidR="00BF31D6" w:rsidRPr="00597212" w:rsidRDefault="00BF31D6" w:rsidP="00BF31D6">
      <w:pPr>
        <w:tabs>
          <w:tab w:val="left" w:pos="680"/>
        </w:tabs>
        <w:jc w:val="both"/>
        <w:rPr>
          <w:sz w:val="28"/>
          <w:szCs w:val="28"/>
          <w:lang w:val="uk-UA"/>
        </w:rPr>
      </w:pPr>
      <w:r w:rsidRPr="00597212">
        <w:rPr>
          <w:sz w:val="28"/>
          <w:szCs w:val="28"/>
          <w:lang w:val="uk-UA"/>
        </w:rPr>
        <w:t xml:space="preserve">      Відповідно до </w:t>
      </w:r>
      <w:r>
        <w:rPr>
          <w:sz w:val="28"/>
          <w:szCs w:val="28"/>
          <w:lang w:val="uk-UA"/>
        </w:rPr>
        <w:t>звернень управління освіти молоді та спорту, відділів з питань охорони здоров’я та культури і туризму виконавчого комітету Володимир-Волинської міської ради</w:t>
      </w:r>
      <w:r w:rsidRPr="00597212">
        <w:rPr>
          <w:sz w:val="28"/>
          <w:szCs w:val="28"/>
          <w:lang w:val="uk-UA"/>
        </w:rPr>
        <w:t xml:space="preserve"> керуючись п.4 ст.77 Бюджетного кодексу України, п.19, п.20 ч.4 ст. 42 Закону України "Про місцеве самоврядування в Україні":</w:t>
      </w:r>
    </w:p>
    <w:p w:rsidR="00BF31D6" w:rsidRPr="00597212" w:rsidRDefault="00BF31D6" w:rsidP="00BF31D6">
      <w:pPr>
        <w:tabs>
          <w:tab w:val="left" w:pos="680"/>
        </w:tabs>
        <w:ind w:firstLine="900"/>
        <w:jc w:val="both"/>
        <w:rPr>
          <w:sz w:val="28"/>
          <w:szCs w:val="28"/>
          <w:lang w:val="uk-UA"/>
        </w:rPr>
      </w:pPr>
    </w:p>
    <w:p w:rsidR="00BF31D6" w:rsidRDefault="00BF31D6" w:rsidP="00BF31D6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D4DF1">
        <w:rPr>
          <w:sz w:val="28"/>
          <w:szCs w:val="28"/>
          <w:lang w:val="uk-UA"/>
        </w:rPr>
        <w:t xml:space="preserve">Внести зміни  в Додаток 1до розпорядження міського голови від </w:t>
      </w:r>
      <w:r w:rsidRPr="008D4DF1">
        <w:rPr>
          <w:bCs/>
          <w:sz w:val="28"/>
          <w:szCs w:val="28"/>
          <w:lang w:val="uk-UA"/>
        </w:rPr>
        <w:t xml:space="preserve">08.01.2019р. </w:t>
      </w:r>
    </w:p>
    <w:p w:rsidR="00BF31D6" w:rsidRDefault="00BF31D6" w:rsidP="00BF31D6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8D4DF1">
        <w:rPr>
          <w:bCs/>
          <w:sz w:val="28"/>
          <w:szCs w:val="28"/>
          <w:lang w:val="uk-UA"/>
        </w:rPr>
        <w:t xml:space="preserve">№ 11р «Про ліміти на споживання енергоносіїв, комунальних послуг та </w:t>
      </w:r>
    </w:p>
    <w:p w:rsidR="00BF31D6" w:rsidRDefault="00BF31D6" w:rsidP="00BF31D6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8D4DF1">
        <w:rPr>
          <w:bCs/>
          <w:sz w:val="28"/>
          <w:szCs w:val="28"/>
          <w:lang w:val="uk-UA"/>
        </w:rPr>
        <w:t xml:space="preserve">послуг зв’язку у 2019 році  установами, що фінансуються із міського </w:t>
      </w:r>
    </w:p>
    <w:p w:rsidR="00BF31D6" w:rsidRDefault="00BF31D6" w:rsidP="00BF31D6">
      <w:p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8D4DF1">
        <w:rPr>
          <w:bCs/>
          <w:sz w:val="28"/>
          <w:szCs w:val="28"/>
          <w:lang w:val="uk-UA"/>
        </w:rPr>
        <w:t>бюджету» (надалі – розпорядження) зі змінами</w:t>
      </w:r>
      <w:r>
        <w:rPr>
          <w:bCs/>
          <w:sz w:val="28"/>
          <w:szCs w:val="28"/>
          <w:lang w:val="uk-UA"/>
        </w:rPr>
        <w:t xml:space="preserve"> та доповненнями</w:t>
      </w:r>
      <w:r w:rsidRPr="008D4DF1">
        <w:rPr>
          <w:bCs/>
          <w:sz w:val="28"/>
          <w:szCs w:val="28"/>
          <w:lang w:val="uk-UA"/>
        </w:rPr>
        <w:t xml:space="preserve">, а саме </w:t>
      </w:r>
    </w:p>
    <w:p w:rsidR="00BF31D6" w:rsidRDefault="00BF31D6" w:rsidP="00BF31D6">
      <w:pPr>
        <w:pStyle w:val="a5"/>
        <w:numPr>
          <w:ilvl w:val="1"/>
          <w:numId w:val="1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 рядку Гімназія</w:t>
      </w:r>
    </w:p>
    <w:p w:rsidR="00BF31D6" w:rsidRDefault="00BF31D6" w:rsidP="00BF31D6">
      <w:pPr>
        <w:pStyle w:val="a5"/>
        <w:numPr>
          <w:ilvl w:val="0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електроенергію «11700кВт/год» замінити на «12697кВт/год</w:t>
      </w:r>
    </w:p>
    <w:p w:rsidR="00BF31D6" w:rsidRDefault="00BF31D6" w:rsidP="00BF31D6">
      <w:pPr>
        <w:pStyle w:val="a5"/>
        <w:numPr>
          <w:ilvl w:val="1"/>
          <w:numId w:val="1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597212">
        <w:rPr>
          <w:bCs/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  <w:lang w:val="uk-UA"/>
        </w:rPr>
        <w:t>рядку ЗДО №8 «Вишиванка»</w:t>
      </w:r>
    </w:p>
    <w:p w:rsidR="00BF31D6" w:rsidRPr="00462198" w:rsidRDefault="00BF31D6" w:rsidP="00BF31D6">
      <w:pPr>
        <w:pStyle w:val="a5"/>
        <w:numPr>
          <w:ilvl w:val="0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водопостачання «2600м3» замінити на «2945м3»</w:t>
      </w:r>
    </w:p>
    <w:p w:rsidR="00BF31D6" w:rsidRDefault="00BF31D6" w:rsidP="00BF31D6">
      <w:pPr>
        <w:pStyle w:val="a5"/>
        <w:numPr>
          <w:ilvl w:val="0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водовідведення «2600м3»замінити на «2945м3»</w:t>
      </w:r>
    </w:p>
    <w:p w:rsidR="00BF31D6" w:rsidRDefault="00BF31D6" w:rsidP="00BF31D6">
      <w:pPr>
        <w:pStyle w:val="a5"/>
        <w:numPr>
          <w:ilvl w:val="1"/>
          <w:numId w:val="1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рядку Інклюзивно-ресурсний центр</w:t>
      </w:r>
    </w:p>
    <w:p w:rsidR="00BF31D6" w:rsidRDefault="00BF31D6" w:rsidP="00BF31D6">
      <w:pPr>
        <w:pStyle w:val="a5"/>
        <w:numPr>
          <w:ilvl w:val="0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ліміт на електроенергію «3000кВт/год» замінити на «3195кВт/год»</w:t>
      </w:r>
    </w:p>
    <w:p w:rsidR="00BF31D6" w:rsidRDefault="00BF31D6" w:rsidP="00BF31D6">
      <w:pPr>
        <w:pStyle w:val="a5"/>
        <w:numPr>
          <w:ilvl w:val="1"/>
          <w:numId w:val="1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 рядку КП «Володимир-Волинське ТМО»</w:t>
      </w:r>
    </w:p>
    <w:p w:rsidR="00BF31D6" w:rsidRPr="00652C79" w:rsidRDefault="00BF31D6" w:rsidP="00BF31D6">
      <w:pPr>
        <w:pStyle w:val="a5"/>
        <w:numPr>
          <w:ilvl w:val="0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652C79">
        <w:rPr>
          <w:bCs/>
          <w:sz w:val="28"/>
          <w:szCs w:val="28"/>
          <w:lang w:val="uk-UA"/>
        </w:rPr>
        <w:t>ліміт на водо</w:t>
      </w:r>
      <w:r>
        <w:rPr>
          <w:bCs/>
          <w:sz w:val="28"/>
          <w:szCs w:val="28"/>
          <w:lang w:val="uk-UA"/>
        </w:rPr>
        <w:t>постачання «4237,1</w:t>
      </w:r>
      <w:r w:rsidRPr="00652C79">
        <w:rPr>
          <w:bCs/>
          <w:sz w:val="28"/>
          <w:szCs w:val="28"/>
          <w:lang w:val="uk-UA"/>
        </w:rPr>
        <w:t>м3»</w:t>
      </w:r>
      <w:r>
        <w:rPr>
          <w:bCs/>
          <w:sz w:val="28"/>
          <w:szCs w:val="28"/>
          <w:lang w:val="uk-UA"/>
        </w:rPr>
        <w:t xml:space="preserve"> замінити на «4112,06</w:t>
      </w:r>
      <w:r w:rsidRPr="00652C79">
        <w:rPr>
          <w:bCs/>
          <w:sz w:val="28"/>
          <w:szCs w:val="28"/>
          <w:lang w:val="uk-UA"/>
        </w:rPr>
        <w:t>м3»</w:t>
      </w:r>
    </w:p>
    <w:p w:rsidR="00BF31D6" w:rsidRPr="00BE16FD" w:rsidRDefault="00BF31D6" w:rsidP="00BF31D6">
      <w:pPr>
        <w:pStyle w:val="a5"/>
        <w:numPr>
          <w:ilvl w:val="0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ліміт на водовідведення </w:t>
      </w:r>
      <w:r w:rsidRPr="006066D1">
        <w:rPr>
          <w:bCs/>
          <w:sz w:val="28"/>
          <w:szCs w:val="28"/>
          <w:lang w:val="uk-UA"/>
        </w:rPr>
        <w:t>«3133,1м3» замінити на «3258,14м3»</w:t>
      </w:r>
    </w:p>
    <w:p w:rsidR="00BF31D6" w:rsidRPr="006066D1" w:rsidRDefault="00BF31D6" w:rsidP="00BF31D6">
      <w:pPr>
        <w:pStyle w:val="a5"/>
        <w:numPr>
          <w:ilvl w:val="1"/>
          <w:numId w:val="1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6066D1">
        <w:rPr>
          <w:bCs/>
          <w:sz w:val="28"/>
          <w:szCs w:val="28"/>
          <w:lang w:val="uk-UA"/>
        </w:rPr>
        <w:t xml:space="preserve"> в рядку «Історичний музей»</w:t>
      </w:r>
    </w:p>
    <w:p w:rsidR="00BF31D6" w:rsidRPr="006066D1" w:rsidRDefault="00BF31D6" w:rsidP="00BF31D6">
      <w:pPr>
        <w:pStyle w:val="a5"/>
        <w:numPr>
          <w:ilvl w:val="0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6066D1">
        <w:rPr>
          <w:bCs/>
          <w:sz w:val="28"/>
          <w:szCs w:val="28"/>
          <w:lang w:val="uk-UA"/>
        </w:rPr>
        <w:t>ліміт на водопостачання «50м3» замінити на «56м3»</w:t>
      </w:r>
    </w:p>
    <w:p w:rsidR="00BF31D6" w:rsidRPr="006066D1" w:rsidRDefault="00BF31D6" w:rsidP="00BF31D6">
      <w:pPr>
        <w:pStyle w:val="a5"/>
        <w:numPr>
          <w:ilvl w:val="0"/>
          <w:numId w:val="2"/>
        </w:numPr>
        <w:tabs>
          <w:tab w:val="left" w:pos="680"/>
        </w:tabs>
        <w:jc w:val="both"/>
        <w:rPr>
          <w:bCs/>
          <w:sz w:val="28"/>
          <w:szCs w:val="28"/>
          <w:lang w:val="uk-UA"/>
        </w:rPr>
      </w:pPr>
      <w:r w:rsidRPr="006066D1">
        <w:rPr>
          <w:bCs/>
          <w:sz w:val="28"/>
          <w:szCs w:val="28"/>
          <w:lang w:val="uk-UA"/>
        </w:rPr>
        <w:t>ліміт на водовідведення «50м3» замінити на «56м3»</w:t>
      </w:r>
    </w:p>
    <w:p w:rsidR="00BF31D6" w:rsidRPr="006066D1" w:rsidRDefault="00BF31D6" w:rsidP="00BF31D6">
      <w:pPr>
        <w:pStyle w:val="a5"/>
        <w:tabs>
          <w:tab w:val="left" w:pos="680"/>
        </w:tabs>
        <w:ind w:left="1110"/>
        <w:jc w:val="both"/>
        <w:rPr>
          <w:bCs/>
          <w:sz w:val="28"/>
          <w:szCs w:val="28"/>
          <w:lang w:val="uk-UA"/>
        </w:rPr>
      </w:pPr>
    </w:p>
    <w:p w:rsidR="00BF31D6" w:rsidRPr="00C80DCD" w:rsidRDefault="00BF31D6" w:rsidP="00BF31D6">
      <w:pPr>
        <w:tabs>
          <w:tab w:val="left" w:pos="680"/>
        </w:tabs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Pr="00597212">
        <w:rPr>
          <w:sz w:val="28"/>
          <w:szCs w:val="28"/>
          <w:lang w:val="uk-UA"/>
        </w:rPr>
        <w:t>. Контроль за виконанням цього розпорядження покласти на заступників міського голови відповідно до розподілу функціональних обов’язків</w:t>
      </w:r>
      <w:r>
        <w:rPr>
          <w:sz w:val="26"/>
          <w:szCs w:val="26"/>
          <w:lang w:val="uk-UA"/>
        </w:rPr>
        <w:t>.</w:t>
      </w:r>
    </w:p>
    <w:p w:rsidR="00BF31D6" w:rsidRDefault="00BF31D6" w:rsidP="00BF31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BF31D6" w:rsidRDefault="00BF31D6" w:rsidP="00BF31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A81CCA" w:rsidRPr="00564A34" w:rsidRDefault="00BF31D6">
      <w:pPr>
        <w:rPr>
          <w:sz w:val="20"/>
          <w:szCs w:val="20"/>
          <w:lang w:val="uk-UA"/>
        </w:rPr>
      </w:pPr>
      <w:r w:rsidRPr="00881F5E">
        <w:rPr>
          <w:sz w:val="20"/>
          <w:szCs w:val="20"/>
          <w:lang w:val="uk-UA"/>
        </w:rPr>
        <w:t>Мельник 38430</w:t>
      </w:r>
    </w:p>
    <w:sectPr w:rsidR="00A81CCA" w:rsidRPr="00564A34" w:rsidSect="00BF31D6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73"/>
    <w:multiLevelType w:val="hybridMultilevel"/>
    <w:tmpl w:val="EA1A96AC"/>
    <w:lvl w:ilvl="0" w:tplc="B5F28C68">
      <w:start w:val="25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0336FC1"/>
    <w:multiLevelType w:val="multilevel"/>
    <w:tmpl w:val="E132FE4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6"/>
    <w:rsid w:val="00564A34"/>
    <w:rsid w:val="00922662"/>
    <w:rsid w:val="00A113D5"/>
    <w:rsid w:val="00A81CCA"/>
    <w:rsid w:val="00B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1D6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BF31D6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BF31D6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31D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31D6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BF31D6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BF31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F31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1D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F3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1D6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BF31D6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BF31D6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31D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31D6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BF31D6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BF31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F31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1D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F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2019-12-27T06:35:00Z</cp:lastPrinted>
  <dcterms:created xsi:type="dcterms:W3CDTF">2019-12-27T09:16:00Z</dcterms:created>
  <dcterms:modified xsi:type="dcterms:W3CDTF">2019-12-27T09:16:00Z</dcterms:modified>
</cp:coreProperties>
</file>