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26" w:rsidRDefault="00713426" w:rsidP="00713426">
      <w:pPr>
        <w:jc w:val="center"/>
      </w:pPr>
      <w:r>
        <w:rPr>
          <w:noProof/>
        </w:rPr>
        <w:drawing>
          <wp:inline distT="0" distB="0" distL="0" distR="0">
            <wp:extent cx="622300" cy="778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426" w:rsidRDefault="00713426" w:rsidP="00713426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713426" w:rsidRDefault="00713426" w:rsidP="00713426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713426" w:rsidRDefault="00713426" w:rsidP="00713426">
      <w:pPr>
        <w:pStyle w:val="4"/>
        <w:rPr>
          <w:rFonts w:ascii="Times New Roman" w:hAnsi="Times New Roman" w:cs="Times New Roman"/>
          <w:position w:val="38"/>
          <w:lang w:val="uk-UA"/>
        </w:rPr>
      </w:pPr>
      <w:r>
        <w:rPr>
          <w:rFonts w:ascii="Times New Roman" w:hAnsi="Times New Roman" w:cs="Times New Roman"/>
          <w:position w:val="38"/>
        </w:rPr>
        <w:t>ВИКОНАВЧИЙ КОМІТЕТ</w:t>
      </w:r>
    </w:p>
    <w:p w:rsidR="00713426" w:rsidRPr="009F4D7E" w:rsidRDefault="00713426" w:rsidP="00713426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РІШЕННЯ</w:t>
      </w:r>
    </w:p>
    <w:p w:rsidR="00713426" w:rsidRPr="000E143C" w:rsidRDefault="000E143C" w:rsidP="000E143C">
      <w:pPr>
        <w:rPr>
          <w:b/>
          <w:i/>
          <w:color w:val="FF0000"/>
          <w:sz w:val="28"/>
          <w:szCs w:val="28"/>
          <w:lang w:val="uk-UA"/>
        </w:rPr>
      </w:pPr>
      <w:r w:rsidRPr="000E143C">
        <w:rPr>
          <w:b/>
          <w:i/>
          <w:lang w:val="uk-UA"/>
        </w:rPr>
        <w:t xml:space="preserve">07.04.2017   </w:t>
      </w:r>
      <w:r w:rsidR="00713426" w:rsidRPr="000E143C">
        <w:rPr>
          <w:b/>
          <w:i/>
          <w:sz w:val="28"/>
          <w:szCs w:val="28"/>
        </w:rPr>
        <w:t>№</w:t>
      </w:r>
      <w:r w:rsidR="00713426" w:rsidRPr="000E143C">
        <w:rPr>
          <w:b/>
          <w:i/>
          <w:sz w:val="28"/>
          <w:szCs w:val="28"/>
          <w:lang w:val="uk-UA"/>
        </w:rPr>
        <w:t xml:space="preserve"> </w:t>
      </w:r>
      <w:r w:rsidRPr="000E143C">
        <w:rPr>
          <w:b/>
          <w:i/>
          <w:sz w:val="28"/>
          <w:szCs w:val="28"/>
          <w:lang w:val="uk-UA"/>
        </w:rPr>
        <w:t>102</w:t>
      </w:r>
      <w:r w:rsidR="00713426" w:rsidRPr="000E143C">
        <w:rPr>
          <w:b/>
          <w:i/>
          <w:color w:val="FF0000"/>
          <w:sz w:val="28"/>
          <w:szCs w:val="28"/>
          <w:lang w:val="uk-UA"/>
        </w:rPr>
        <w:t xml:space="preserve">  </w:t>
      </w:r>
    </w:p>
    <w:p w:rsidR="00713426" w:rsidRPr="00835BFF" w:rsidRDefault="00713426" w:rsidP="00713426">
      <w:pPr>
        <w:rPr>
          <w:sz w:val="28"/>
          <w:szCs w:val="28"/>
          <w:lang w:val="uk-UA"/>
        </w:rPr>
      </w:pPr>
      <w:r w:rsidRPr="00835BFF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835BFF">
        <w:rPr>
          <w:sz w:val="28"/>
          <w:szCs w:val="28"/>
        </w:rPr>
        <w:t>Володимир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835BFF">
        <w:rPr>
          <w:sz w:val="28"/>
          <w:szCs w:val="28"/>
        </w:rPr>
        <w:t>Волинський</w:t>
      </w:r>
      <w:proofErr w:type="spellEnd"/>
    </w:p>
    <w:p w:rsidR="00713426" w:rsidRPr="00835BFF" w:rsidRDefault="00713426" w:rsidP="00713426">
      <w:pPr>
        <w:rPr>
          <w:sz w:val="28"/>
          <w:szCs w:val="28"/>
          <w:lang w:val="uk-UA"/>
        </w:rPr>
      </w:pPr>
    </w:p>
    <w:p w:rsidR="00713426" w:rsidRDefault="000E143C" w:rsidP="007134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встановлення вартості технічного</w:t>
      </w:r>
    </w:p>
    <w:p w:rsidR="000E143C" w:rsidRDefault="000E143C" w:rsidP="007134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обслуговування одного ліфта</w:t>
      </w:r>
    </w:p>
    <w:p w:rsidR="000E143C" w:rsidRDefault="000E143C" w:rsidP="007134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вартості однієї їздки у ліфтах,</w:t>
      </w:r>
    </w:p>
    <w:p w:rsidR="000E143C" w:rsidRPr="00713426" w:rsidRDefault="000E143C" w:rsidP="007134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оснащених приладами обліку</w:t>
      </w:r>
    </w:p>
    <w:p w:rsidR="00713426" w:rsidRPr="00835BFF" w:rsidRDefault="00713426" w:rsidP="00713426">
      <w:pPr>
        <w:jc w:val="both"/>
        <w:rPr>
          <w:b/>
          <w:sz w:val="28"/>
          <w:szCs w:val="28"/>
          <w:lang w:val="uk-UA"/>
        </w:rPr>
      </w:pPr>
    </w:p>
    <w:p w:rsidR="00713426" w:rsidRPr="00835BFF" w:rsidRDefault="00713426" w:rsidP="00713426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652E9E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приведення вартості технічного обслуговування одного </w:t>
      </w:r>
      <w:proofErr w:type="spellStart"/>
      <w:r>
        <w:rPr>
          <w:sz w:val="28"/>
          <w:szCs w:val="28"/>
          <w:lang w:val="uk-UA"/>
        </w:rPr>
        <w:t>недиспетчиризованого</w:t>
      </w:r>
      <w:proofErr w:type="spellEnd"/>
      <w:r>
        <w:rPr>
          <w:sz w:val="28"/>
          <w:szCs w:val="28"/>
          <w:lang w:val="uk-UA"/>
        </w:rPr>
        <w:t xml:space="preserve"> ліфта та однієї їздки у ліфтах, оснащених приладами обліку їздок, до економічно обґрунтованих, розглянувши звернення СРБП «</w:t>
      </w:r>
      <w:proofErr w:type="spellStart"/>
      <w:r>
        <w:rPr>
          <w:sz w:val="28"/>
          <w:szCs w:val="28"/>
          <w:lang w:val="uk-UA"/>
        </w:rPr>
        <w:t>Володимирліфт</w:t>
      </w:r>
      <w:proofErr w:type="spellEnd"/>
      <w:r>
        <w:rPr>
          <w:sz w:val="28"/>
          <w:szCs w:val="28"/>
          <w:lang w:val="uk-UA"/>
        </w:rPr>
        <w:t xml:space="preserve">» від 03.03.2017року №14, відповідно до Порядку встановлення вартості з технічного обслуговування ліфтів та системи диспетчеризації, який затверджений наказом Міністерства будівництва, архітектури та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- комунального господарства України від 09.11.2006року №369, згідно вимог частини 5 ст.32 Закону України «Про житлово-комунальні послуги», на підставі висновку Волинського обласного територіального відділення Антимонопольного комітету України від 29.03.2017р. № 20/1.23-463, керуючись пп.2 п. «а» ст..28 Закону України «Про місцеве самоврядування в Україні», виконавчий комітет міської ради </w:t>
      </w:r>
    </w:p>
    <w:p w:rsidR="00713426" w:rsidRDefault="00713426" w:rsidP="00713426">
      <w:pPr>
        <w:jc w:val="center"/>
        <w:rPr>
          <w:b/>
          <w:sz w:val="28"/>
          <w:szCs w:val="28"/>
          <w:lang w:val="uk-UA"/>
        </w:rPr>
      </w:pPr>
    </w:p>
    <w:p w:rsidR="00713426" w:rsidRPr="00835BFF" w:rsidRDefault="00713426" w:rsidP="00713426">
      <w:pPr>
        <w:jc w:val="center"/>
        <w:rPr>
          <w:b/>
          <w:sz w:val="28"/>
          <w:szCs w:val="28"/>
          <w:lang w:val="uk-UA"/>
        </w:rPr>
      </w:pPr>
      <w:r w:rsidRPr="00835BF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В:</w:t>
      </w:r>
    </w:p>
    <w:p w:rsidR="00713426" w:rsidRDefault="00713426" w:rsidP="00713426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EB32D3">
        <w:rPr>
          <w:sz w:val="28"/>
          <w:szCs w:val="28"/>
          <w:lang w:val="uk-UA"/>
        </w:rPr>
        <w:t xml:space="preserve">Встановити місячну вартість технічного обслуговування одного </w:t>
      </w:r>
      <w:proofErr w:type="spellStart"/>
      <w:r>
        <w:rPr>
          <w:sz w:val="28"/>
          <w:szCs w:val="28"/>
          <w:lang w:val="uk-UA"/>
        </w:rPr>
        <w:t>недиспетчиризованого</w:t>
      </w:r>
      <w:proofErr w:type="spellEnd"/>
      <w:r>
        <w:rPr>
          <w:sz w:val="28"/>
          <w:szCs w:val="28"/>
          <w:lang w:val="uk-UA"/>
        </w:rPr>
        <w:t xml:space="preserve"> ліфта , а саме</w:t>
      </w:r>
    </w:p>
    <w:p w:rsidR="00713426" w:rsidRDefault="00713426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повне обслуговування - 861,51 грн. без ПДВ</w:t>
      </w:r>
    </w:p>
    <w:p w:rsidR="00713426" w:rsidRDefault="00713426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часткове обслуговування 9 зупинок – 520,24 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</w:t>
      </w:r>
    </w:p>
    <w:p w:rsidR="00713426" w:rsidRDefault="00713426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часткове обслуговування 8 зупинок – 494,22 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</w:t>
      </w:r>
    </w:p>
    <w:p w:rsidR="00713426" w:rsidRDefault="00713426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часткове обслуговування 6 зупинок – 442,20 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</w:t>
      </w:r>
    </w:p>
    <w:p w:rsidR="00713426" w:rsidRDefault="00713426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часткове обслуговування 5 зупинок – 416,19 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</w:t>
      </w:r>
    </w:p>
    <w:p w:rsidR="00713426" w:rsidRDefault="00713426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часткове обслуговування 4 зупинок – 390,18 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</w:t>
      </w:r>
    </w:p>
    <w:p w:rsidR="00713426" w:rsidRDefault="00713426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часткове обслуговування 3зупинок – 364,16 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</w:t>
      </w:r>
    </w:p>
    <w:p w:rsidR="00713426" w:rsidRDefault="00713426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часткове обслуговування 2 зупинок – 338,15 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</w:t>
      </w:r>
    </w:p>
    <w:p w:rsidR="00713426" w:rsidRDefault="00713426" w:rsidP="0071342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вартість однієї їздки у ліфтах, оснащених приладами обліку їздок, в розмірі 0,30 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ПДВ.</w:t>
      </w:r>
    </w:p>
    <w:p w:rsidR="00713426" w:rsidRDefault="00713426" w:rsidP="0071342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СРБП «</w:t>
      </w:r>
      <w:proofErr w:type="spellStart"/>
      <w:r>
        <w:rPr>
          <w:sz w:val="28"/>
          <w:szCs w:val="28"/>
          <w:lang w:val="uk-UA"/>
        </w:rPr>
        <w:t>Володимирліфт</w:t>
      </w:r>
      <w:proofErr w:type="spellEnd"/>
      <w:r>
        <w:rPr>
          <w:sz w:val="28"/>
          <w:szCs w:val="28"/>
          <w:lang w:val="uk-UA"/>
        </w:rPr>
        <w:t>» (</w:t>
      </w:r>
      <w:proofErr w:type="spellStart"/>
      <w:r>
        <w:rPr>
          <w:sz w:val="28"/>
          <w:szCs w:val="28"/>
          <w:lang w:val="uk-UA"/>
        </w:rPr>
        <w:t>Матишейко</w:t>
      </w:r>
      <w:proofErr w:type="spellEnd"/>
      <w:r>
        <w:rPr>
          <w:sz w:val="28"/>
          <w:szCs w:val="28"/>
          <w:lang w:val="uk-UA"/>
        </w:rPr>
        <w:t xml:space="preserve"> В.В. ) забезпечити доведення до споживачів вартості технічного обслуговування одного </w:t>
      </w:r>
      <w:proofErr w:type="spellStart"/>
      <w:r>
        <w:rPr>
          <w:sz w:val="28"/>
          <w:szCs w:val="28"/>
          <w:lang w:val="uk-UA"/>
        </w:rPr>
        <w:t>недиспетчеризованого</w:t>
      </w:r>
      <w:proofErr w:type="spellEnd"/>
      <w:r>
        <w:rPr>
          <w:sz w:val="28"/>
          <w:szCs w:val="28"/>
          <w:lang w:val="uk-UA"/>
        </w:rPr>
        <w:t xml:space="preserve"> ліфта  та вартості однієї їздки у ліфтах оснащених приладами обліку їздок, у відповідності до вимог чинного законодавства.</w:t>
      </w:r>
    </w:p>
    <w:p w:rsidR="00713426" w:rsidRPr="002714AC" w:rsidRDefault="00713426" w:rsidP="00713426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2714AC">
        <w:rPr>
          <w:sz w:val="28"/>
          <w:szCs w:val="28"/>
          <w:lang w:val="uk-UA"/>
        </w:rPr>
        <w:t>Визнати таким, що втратило чинність рішення виконавчого комітету міської ради від 24.09.2013 року №268 «Пр</w:t>
      </w:r>
      <w:r>
        <w:rPr>
          <w:sz w:val="28"/>
          <w:szCs w:val="28"/>
          <w:lang w:val="uk-UA"/>
        </w:rPr>
        <w:t xml:space="preserve">о встановлення вартості </w:t>
      </w:r>
      <w:r w:rsidRPr="002714AC">
        <w:rPr>
          <w:sz w:val="28"/>
          <w:szCs w:val="28"/>
          <w:lang w:val="uk-UA"/>
        </w:rPr>
        <w:t>технічного обслуговування одного ліфта вартості однієї їздки у ліфтах,</w:t>
      </w:r>
      <w:r>
        <w:rPr>
          <w:sz w:val="28"/>
          <w:szCs w:val="28"/>
          <w:lang w:val="uk-UA"/>
        </w:rPr>
        <w:t xml:space="preserve"> </w:t>
      </w:r>
      <w:r w:rsidRPr="002714AC">
        <w:rPr>
          <w:sz w:val="28"/>
          <w:szCs w:val="28"/>
          <w:lang w:val="uk-UA"/>
        </w:rPr>
        <w:t>оснащених приладами обліку</w:t>
      </w:r>
      <w:r>
        <w:rPr>
          <w:sz w:val="28"/>
          <w:szCs w:val="28"/>
          <w:lang w:val="uk-UA"/>
        </w:rPr>
        <w:t>»</w:t>
      </w:r>
    </w:p>
    <w:p w:rsidR="00713426" w:rsidRDefault="00713426" w:rsidP="0071342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набирає чинності через 15 днів після опублікування його в газеті  «Слово правди»</w:t>
      </w:r>
    </w:p>
    <w:p w:rsidR="00713426" w:rsidRDefault="00713426" w:rsidP="0071342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заступників міського голови згідно функціональних обов’язків.</w:t>
      </w:r>
    </w:p>
    <w:p w:rsidR="00713426" w:rsidRDefault="00713426" w:rsidP="00713426">
      <w:pPr>
        <w:rPr>
          <w:sz w:val="28"/>
          <w:szCs w:val="28"/>
          <w:lang w:val="uk-UA"/>
        </w:rPr>
      </w:pPr>
    </w:p>
    <w:p w:rsidR="00713426" w:rsidRDefault="00713426" w:rsidP="00713426">
      <w:pPr>
        <w:rPr>
          <w:sz w:val="28"/>
          <w:szCs w:val="28"/>
          <w:lang w:val="uk-UA"/>
        </w:rPr>
      </w:pPr>
    </w:p>
    <w:p w:rsidR="00713426" w:rsidRDefault="00713426" w:rsidP="00713426">
      <w:pPr>
        <w:rPr>
          <w:sz w:val="28"/>
          <w:szCs w:val="28"/>
          <w:lang w:val="uk-UA"/>
        </w:rPr>
      </w:pPr>
    </w:p>
    <w:p w:rsidR="00713426" w:rsidRPr="001F56B7" w:rsidRDefault="00713426" w:rsidP="00713426">
      <w:pPr>
        <w:rPr>
          <w:b/>
          <w:sz w:val="28"/>
          <w:szCs w:val="28"/>
          <w:lang w:val="uk-UA"/>
        </w:rPr>
      </w:pPr>
      <w:r w:rsidRPr="001F56B7">
        <w:rPr>
          <w:b/>
          <w:sz w:val="28"/>
          <w:szCs w:val="28"/>
          <w:lang w:val="uk-UA"/>
        </w:rPr>
        <w:t xml:space="preserve">Міський голова                                                                П.Д. </w:t>
      </w:r>
      <w:proofErr w:type="spellStart"/>
      <w:r w:rsidRPr="001F56B7">
        <w:rPr>
          <w:b/>
          <w:sz w:val="28"/>
          <w:szCs w:val="28"/>
          <w:lang w:val="uk-UA"/>
        </w:rPr>
        <w:t>Саганюк</w:t>
      </w:r>
      <w:proofErr w:type="spellEnd"/>
    </w:p>
    <w:p w:rsidR="00713426" w:rsidRPr="001F56B7" w:rsidRDefault="00713426" w:rsidP="007134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Мельник Т.М.</w:t>
      </w:r>
    </w:p>
    <w:p w:rsidR="00713426" w:rsidRPr="007F2E91" w:rsidRDefault="00713426" w:rsidP="00713426">
      <w:pPr>
        <w:rPr>
          <w:sz w:val="20"/>
          <w:szCs w:val="20"/>
          <w:lang w:val="uk-UA"/>
        </w:rPr>
      </w:pPr>
      <w:proofErr w:type="spellStart"/>
      <w:r w:rsidRPr="007F2E91">
        <w:rPr>
          <w:sz w:val="20"/>
          <w:szCs w:val="20"/>
          <w:lang w:val="uk-UA"/>
        </w:rPr>
        <w:t>Матишейко</w:t>
      </w:r>
      <w:proofErr w:type="spellEnd"/>
      <w:r w:rsidRPr="007F2E91">
        <w:rPr>
          <w:sz w:val="20"/>
          <w:szCs w:val="20"/>
          <w:lang w:val="uk-UA"/>
        </w:rPr>
        <w:t xml:space="preserve"> 21567</w:t>
      </w:r>
    </w:p>
    <w:p w:rsidR="00713426" w:rsidRDefault="00713426" w:rsidP="00713426">
      <w:pPr>
        <w:rPr>
          <w:lang w:val="uk-UA"/>
        </w:rPr>
      </w:pPr>
    </w:p>
    <w:p w:rsidR="00713426" w:rsidRDefault="00713426" w:rsidP="00713426">
      <w:pPr>
        <w:rPr>
          <w:lang w:val="uk-UA"/>
        </w:rPr>
      </w:pPr>
    </w:p>
    <w:p w:rsidR="00713426" w:rsidRDefault="00713426" w:rsidP="00713426">
      <w:pPr>
        <w:jc w:val="center"/>
      </w:pPr>
    </w:p>
    <w:p w:rsidR="00713426" w:rsidRDefault="00713426" w:rsidP="00713426">
      <w:pPr>
        <w:jc w:val="center"/>
      </w:pPr>
    </w:p>
    <w:p w:rsidR="00713426" w:rsidRDefault="00713426" w:rsidP="00713426">
      <w:pPr>
        <w:jc w:val="center"/>
      </w:pPr>
    </w:p>
    <w:p w:rsidR="00713426" w:rsidRDefault="00713426" w:rsidP="00713426">
      <w:pPr>
        <w:rPr>
          <w:sz w:val="28"/>
          <w:szCs w:val="28"/>
          <w:lang w:val="uk-UA"/>
        </w:rPr>
      </w:pPr>
    </w:p>
    <w:p w:rsidR="00DF3DFC" w:rsidRDefault="00DF3DFC"/>
    <w:sectPr w:rsidR="00DF3DFC" w:rsidSect="0071342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81DFD"/>
    <w:multiLevelType w:val="hybridMultilevel"/>
    <w:tmpl w:val="3D7668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02377"/>
    <w:multiLevelType w:val="hybridMultilevel"/>
    <w:tmpl w:val="67BABF54"/>
    <w:lvl w:ilvl="0" w:tplc="C85AD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3426"/>
    <w:rsid w:val="000E143C"/>
    <w:rsid w:val="00713426"/>
    <w:rsid w:val="00DF3DFC"/>
    <w:rsid w:val="00F8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42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13426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713426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7134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34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3426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34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3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2018-01-09T13:54:00Z</dcterms:created>
  <dcterms:modified xsi:type="dcterms:W3CDTF">2018-01-10T07:01:00Z</dcterms:modified>
</cp:coreProperties>
</file>