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C8" w:rsidRPr="00A26BD5" w:rsidRDefault="0009321A" w:rsidP="0097160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.15pt;height:61pt;visibility:visible">
            <v:imagedata r:id="rId5" o:title=""/>
          </v:shape>
        </w:pict>
      </w:r>
    </w:p>
    <w:p w:rsidR="00EF33C8" w:rsidRDefault="00EF33C8" w:rsidP="0097160E">
      <w:pPr>
        <w:pStyle w:val="1"/>
        <w:spacing w:line="360" w:lineRule="auto"/>
        <w:rPr>
          <w:rFonts w:ascii="AcademyACTT"/>
        </w:rPr>
      </w:pPr>
      <w:r>
        <w:rPr>
          <w:rFonts w:ascii="AcademyACTT"/>
          <w:b/>
          <w:sz w:val="24"/>
        </w:rPr>
        <w:t>УКРАЇНА</w:t>
      </w:r>
    </w:p>
    <w:p w:rsidR="00EF33C8" w:rsidRDefault="00EF33C8" w:rsidP="0097160E">
      <w:pPr>
        <w:pStyle w:val="2"/>
        <w:spacing w:line="360" w:lineRule="auto"/>
        <w:jc w:val="left"/>
        <w:rPr>
          <w:sz w:val="28"/>
          <w:szCs w:val="28"/>
        </w:rPr>
      </w:pPr>
      <w:r>
        <w:rPr>
          <w:rFonts w:ascii="AcademyACTT"/>
          <w:sz w:val="28"/>
        </w:rPr>
        <w:t>ВОЛОДИМИР</w:t>
      </w:r>
      <w:r>
        <w:rPr>
          <w:rFonts w:ascii="AcademyACTT"/>
          <w:sz w:val="28"/>
        </w:rPr>
        <w:t>-</w:t>
      </w:r>
      <w:r>
        <w:rPr>
          <w:rFonts w:ascii="AcademyACTT"/>
          <w:sz w:val="28"/>
        </w:rPr>
        <w:t>ВОЛИНСЬКА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МІСЬКА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РАДА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ВОЛИНСЬКОЇ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ОБЛАСТІ</w:t>
      </w:r>
    </w:p>
    <w:p w:rsidR="00EF33C8" w:rsidRDefault="00EF33C8" w:rsidP="0097160E">
      <w:pPr>
        <w:jc w:val="center"/>
        <w:rPr>
          <w:b/>
        </w:rPr>
      </w:pPr>
      <w:r>
        <w:rPr>
          <w:b/>
          <w:sz w:val="28"/>
          <w:szCs w:val="28"/>
        </w:rPr>
        <w:t>СЬОМЕ</w:t>
      </w:r>
      <w:r>
        <w:rPr>
          <w:b/>
          <w:sz w:val="28"/>
        </w:rPr>
        <w:t xml:space="preserve"> СКЛИКАННЯ</w:t>
      </w:r>
    </w:p>
    <w:p w:rsidR="00EF33C8" w:rsidRDefault="00EF33C8" w:rsidP="0097160E">
      <w:pPr>
        <w:rPr>
          <w:b/>
        </w:rPr>
      </w:pPr>
    </w:p>
    <w:p w:rsidR="00EF33C8" w:rsidRDefault="00EF33C8" w:rsidP="0097160E">
      <w:pPr>
        <w:pStyle w:val="5"/>
      </w:pPr>
      <w:r>
        <w:t>РІШЕННЯ</w:t>
      </w:r>
    </w:p>
    <w:p w:rsidR="00EF33C8" w:rsidRDefault="00EF33C8" w:rsidP="0097160E"/>
    <w:p w:rsidR="00EF33C8" w:rsidRDefault="0009321A" w:rsidP="0097160E">
      <w:r>
        <w:rPr>
          <w:lang w:val="ru-RU"/>
        </w:rPr>
        <w:t xml:space="preserve">15.12.2016 </w:t>
      </w:r>
      <w:r>
        <w:t>№ 12/4</w:t>
      </w:r>
    </w:p>
    <w:p w:rsidR="00EF33C8" w:rsidRDefault="00EF33C8" w:rsidP="0097160E">
      <w:r>
        <w:t>м. Володимир - Волинський</w:t>
      </w:r>
    </w:p>
    <w:p w:rsidR="00EF33C8" w:rsidRDefault="00EF33C8" w:rsidP="0097160E"/>
    <w:p w:rsidR="00EF33C8" w:rsidRDefault="00EF33C8" w:rsidP="0097160E">
      <w:r>
        <w:rPr>
          <w:b/>
          <w:sz w:val="28"/>
          <w:szCs w:val="28"/>
        </w:rPr>
        <w:t>Про план роботи міської ради</w:t>
      </w:r>
    </w:p>
    <w:p w:rsidR="00EF33C8" w:rsidRDefault="00EF33C8" w:rsidP="0097160E">
      <w:r>
        <w:rPr>
          <w:b/>
          <w:sz w:val="28"/>
          <w:szCs w:val="28"/>
        </w:rPr>
        <w:t xml:space="preserve">на І півріччя 2017 року </w:t>
      </w: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Pr="00523994" w:rsidRDefault="00EF33C8" w:rsidP="0097160E">
      <w:pPr>
        <w:ind w:firstLine="900"/>
        <w:jc w:val="both"/>
        <w:rPr>
          <w:sz w:val="28"/>
          <w:szCs w:val="28"/>
        </w:rPr>
      </w:pPr>
      <w:r w:rsidRPr="00523994">
        <w:rPr>
          <w:sz w:val="28"/>
          <w:szCs w:val="28"/>
        </w:rPr>
        <w:t xml:space="preserve">Відповідно до п.7 ч.1 ст. 26 Закону України </w:t>
      </w:r>
      <w:r>
        <w:rPr>
          <w:sz w:val="28"/>
          <w:szCs w:val="28"/>
        </w:rPr>
        <w:t>«</w:t>
      </w:r>
      <w:r w:rsidRPr="00523994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523994">
        <w:rPr>
          <w:sz w:val="28"/>
          <w:szCs w:val="28"/>
        </w:rPr>
        <w:t xml:space="preserve"> та враховуючи пропозиції депутатів, постійних комісій міської ради,  міська рада</w:t>
      </w:r>
    </w:p>
    <w:p w:rsidR="00EF33C8" w:rsidRPr="00523994" w:rsidRDefault="00EF33C8" w:rsidP="0097160E">
      <w:pPr>
        <w:ind w:firstLine="900"/>
        <w:jc w:val="both"/>
        <w:rPr>
          <w:sz w:val="28"/>
          <w:szCs w:val="28"/>
        </w:rPr>
      </w:pPr>
    </w:p>
    <w:p w:rsidR="00EF33C8" w:rsidRPr="00523994" w:rsidRDefault="00EF33C8" w:rsidP="0097160E">
      <w:pPr>
        <w:jc w:val="center"/>
        <w:rPr>
          <w:sz w:val="28"/>
          <w:szCs w:val="28"/>
        </w:rPr>
      </w:pPr>
      <w:r w:rsidRPr="00523994">
        <w:rPr>
          <w:b/>
          <w:sz w:val="28"/>
          <w:szCs w:val="28"/>
        </w:rPr>
        <w:t>ВИРІШИЛА:</w:t>
      </w:r>
    </w:p>
    <w:p w:rsidR="00EF33C8" w:rsidRPr="00523994" w:rsidRDefault="00EF33C8" w:rsidP="0097160E">
      <w:pPr>
        <w:ind w:firstLine="708"/>
        <w:jc w:val="both"/>
        <w:rPr>
          <w:sz w:val="28"/>
          <w:szCs w:val="28"/>
        </w:rPr>
      </w:pPr>
    </w:p>
    <w:p w:rsidR="00EF33C8" w:rsidRPr="00523994" w:rsidRDefault="00EF33C8" w:rsidP="0097160E">
      <w:pPr>
        <w:ind w:firstLine="708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1.План роботи міської ради на І півріччя 201</w:t>
      </w:r>
      <w:r>
        <w:rPr>
          <w:sz w:val="28"/>
          <w:szCs w:val="28"/>
        </w:rPr>
        <w:t>7</w:t>
      </w:r>
      <w:r w:rsidRPr="00523994">
        <w:rPr>
          <w:sz w:val="28"/>
          <w:szCs w:val="28"/>
        </w:rPr>
        <w:t xml:space="preserve"> року затвердити (додається).</w:t>
      </w:r>
    </w:p>
    <w:p w:rsidR="00EF33C8" w:rsidRDefault="00EF33C8" w:rsidP="0097160E">
      <w:pPr>
        <w:ind w:firstLine="708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2.Дозволити міському голові, секретарю міської ради, заступнику міського голови, постійним комісіям міської ради при необхідності вносити зміни до плану роботи.</w:t>
      </w:r>
    </w:p>
    <w:p w:rsidR="00EF33C8" w:rsidRPr="00523994" w:rsidRDefault="00EF33C8" w:rsidP="00971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покласти на секретаря міської ради, заступника міського голови </w:t>
      </w:r>
      <w:proofErr w:type="spellStart"/>
      <w:r>
        <w:rPr>
          <w:sz w:val="28"/>
          <w:szCs w:val="28"/>
        </w:rPr>
        <w:t>Свідерського</w:t>
      </w:r>
      <w:proofErr w:type="spellEnd"/>
      <w:r>
        <w:rPr>
          <w:sz w:val="28"/>
          <w:szCs w:val="28"/>
        </w:rPr>
        <w:t xml:space="preserve"> О.М. та постійні комісії міської ради в межах їх повноважень.</w:t>
      </w:r>
    </w:p>
    <w:p w:rsidR="00EF33C8" w:rsidRDefault="00EF33C8" w:rsidP="0097160E">
      <w:pPr>
        <w:ind w:firstLine="708"/>
        <w:jc w:val="both"/>
        <w:rPr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r>
        <w:rPr>
          <w:b/>
          <w:sz w:val="28"/>
          <w:szCs w:val="28"/>
        </w:rPr>
        <w:t>Міський голова                                                                            П. Д. Саганюк</w:t>
      </w:r>
    </w:p>
    <w:p w:rsidR="00EF33C8" w:rsidRDefault="00EF33C8" w:rsidP="0097160E"/>
    <w:p w:rsidR="00EF33C8" w:rsidRDefault="00EF33C8" w:rsidP="0097160E">
      <w:pPr>
        <w:rPr>
          <w:sz w:val="28"/>
          <w:szCs w:val="28"/>
        </w:rPr>
      </w:pPr>
      <w:r>
        <w:t>Грищук 35706</w:t>
      </w: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</w:pPr>
      <w:r>
        <w:rPr>
          <w:b/>
        </w:rPr>
        <w:t xml:space="preserve">Додаток </w:t>
      </w:r>
    </w:p>
    <w:p w:rsidR="00EF33C8" w:rsidRDefault="00EF33C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рішення міської ради</w:t>
      </w:r>
    </w:p>
    <w:p w:rsidR="00EF33C8" w:rsidRPr="0009321A" w:rsidRDefault="00EF33C8" w:rsidP="00694830">
      <w:pPr>
        <w:rPr>
          <w:lang w:val="ru-R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від </w:t>
      </w:r>
      <w:r w:rsidR="0009321A" w:rsidRPr="0009321A">
        <w:rPr>
          <w:b/>
        </w:rPr>
        <w:t>15.12.</w:t>
      </w:r>
      <w:r w:rsidR="0009321A">
        <w:rPr>
          <w:b/>
          <w:lang w:val="ru-RU"/>
        </w:rPr>
        <w:t xml:space="preserve">2016 </w:t>
      </w:r>
      <w:r>
        <w:rPr>
          <w:b/>
        </w:rPr>
        <w:t xml:space="preserve">№ </w:t>
      </w:r>
      <w:r w:rsidR="0009321A">
        <w:rPr>
          <w:b/>
          <w:lang w:val="ru-RU"/>
        </w:rPr>
        <w:t xml:space="preserve"> 12/4</w:t>
      </w:r>
      <w:bookmarkStart w:id="0" w:name="_GoBack"/>
      <w:bookmarkEnd w:id="0"/>
    </w:p>
    <w:p w:rsidR="00EF33C8" w:rsidRDefault="00EF33C8">
      <w:pPr>
        <w:jc w:val="center"/>
        <w:rPr>
          <w:b/>
        </w:rPr>
      </w:pPr>
    </w:p>
    <w:p w:rsidR="00EF33C8" w:rsidRDefault="00EF33C8">
      <w:pPr>
        <w:jc w:val="center"/>
      </w:pPr>
      <w:r>
        <w:rPr>
          <w:b/>
        </w:rPr>
        <w:t>П Л А Н</w:t>
      </w:r>
    </w:p>
    <w:p w:rsidR="00EF33C8" w:rsidRDefault="00EF33C8" w:rsidP="00694830">
      <w:pPr>
        <w:jc w:val="center"/>
        <w:rPr>
          <w:b/>
          <w:sz w:val="28"/>
          <w:szCs w:val="28"/>
        </w:rPr>
      </w:pPr>
      <w:r>
        <w:rPr>
          <w:b/>
        </w:rPr>
        <w:t>роботи міської ради на І півріччя 2017 року</w:t>
      </w:r>
    </w:p>
    <w:tbl>
      <w:tblPr>
        <w:tblW w:w="10052" w:type="dxa"/>
        <w:tblInd w:w="-118" w:type="dxa"/>
        <w:tblLook w:val="01E0" w:firstRow="1" w:lastRow="1" w:firstColumn="1" w:lastColumn="1" w:noHBand="0" w:noVBand="0"/>
      </w:tblPr>
      <w:tblGrid>
        <w:gridCol w:w="618"/>
        <w:gridCol w:w="3144"/>
        <w:gridCol w:w="1575"/>
        <w:gridCol w:w="2544"/>
        <w:gridCol w:w="2171"/>
      </w:tblGrid>
      <w:tr w:rsidR="00EF33C8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Зміст питання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Термін розгляду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Ініціатор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Інформують</w:t>
            </w:r>
          </w:p>
        </w:tc>
      </w:tr>
      <w:tr w:rsidR="00EF33C8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694830">
            <w:pPr>
              <w:jc w:val="center"/>
            </w:pPr>
            <w:r>
              <w:rPr>
                <w:b/>
              </w:rPr>
              <w:t>І. Питання, що пропонуються для розгляду на сесіях міської ради</w:t>
            </w:r>
          </w:p>
        </w:tc>
      </w:tr>
      <w:tr w:rsidR="00EF33C8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Про виконання міського бюджету у 2016 році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У терміни, визначені бюджетним кодексом України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</w:tr>
      <w:tr w:rsidR="00EF33C8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Про виконання Програми економічного і соціального розвитку міста на 2017 рік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Управління економіки та інвестицій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Управління економіки та інвестицій</w:t>
            </w:r>
          </w:p>
        </w:tc>
      </w:tr>
      <w:tr w:rsidR="00EF33C8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Про внесення змін до рішення міської ради від _______ року №____ «Про міський бюджет на 2017 рік»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У терміни, визначені бюджетним кодексом України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</w:tr>
      <w:tr w:rsidR="00EF33C8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 w:rsidP="0037062D">
            <w:pPr>
              <w:jc w:val="both"/>
            </w:pPr>
            <w:r>
              <w:t xml:space="preserve"> Звіт про роботу комунальних підприємств міста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 w:rsidP="0037062D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Управління УЖКГ і Б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97160E">
            <w:pPr>
              <w:jc w:val="both"/>
            </w:pPr>
            <w:proofErr w:type="spellStart"/>
            <w:r>
              <w:t>Козичко</w:t>
            </w:r>
            <w:proofErr w:type="spellEnd"/>
            <w:r>
              <w:t xml:space="preserve"> І.П.</w:t>
            </w:r>
          </w:p>
          <w:p w:rsidR="00EF33C8" w:rsidRDefault="00EF33C8" w:rsidP="0097160E">
            <w:pPr>
              <w:jc w:val="both"/>
            </w:pPr>
            <w:r>
              <w:t>Власюк В.В.</w:t>
            </w:r>
          </w:p>
          <w:p w:rsidR="00EF33C8" w:rsidRDefault="00EF33C8" w:rsidP="0097160E">
            <w:proofErr w:type="spellStart"/>
            <w:r>
              <w:t>Рубанова</w:t>
            </w:r>
            <w:proofErr w:type="spellEnd"/>
            <w:r>
              <w:t xml:space="preserve"> Г.С.</w:t>
            </w:r>
          </w:p>
        </w:tc>
      </w:tr>
      <w:tr w:rsidR="00EF33C8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A9333A">
            <w:pPr>
              <w:jc w:val="center"/>
              <w:rPr>
                <w:b/>
              </w:rPr>
            </w:pPr>
          </w:p>
          <w:p w:rsidR="00EF33C8" w:rsidRDefault="00EF33C8" w:rsidP="00A9333A">
            <w:pPr>
              <w:jc w:val="center"/>
            </w:pPr>
            <w:r>
              <w:rPr>
                <w:b/>
              </w:rPr>
              <w:t>ІІ. Питання, що пропонуються для розгляду на засіданнях постійних комісій:</w:t>
            </w:r>
          </w:p>
        </w:tc>
      </w:tr>
      <w:tr w:rsidR="00EF33C8" w:rsidTr="00104300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8" w:rsidRDefault="00EF33C8" w:rsidP="00694830">
            <w:pPr>
              <w:jc w:val="center"/>
            </w:pPr>
            <w:r>
              <w:rPr>
                <w:b/>
              </w:rPr>
              <w:t>Комісія з питань законності і правопорядку, депутатської діяльності,</w:t>
            </w:r>
          </w:p>
          <w:p w:rsidR="00EF33C8" w:rsidRDefault="00EF33C8">
            <w:pPr>
              <w:jc w:val="center"/>
            </w:pPr>
            <w:r>
              <w:rPr>
                <w:b/>
              </w:rPr>
              <w:t>регламенту, зв’язків з громадськими організаціями та об’єднаннями громадян</w:t>
            </w:r>
          </w:p>
        </w:tc>
      </w:tr>
      <w:tr w:rsidR="00EF33C8" w:rsidTr="00A26BD5">
        <w:trPr>
          <w:trHeight w:val="28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1.</w:t>
            </w:r>
          </w:p>
          <w:p w:rsidR="00EF33C8" w:rsidRDefault="00EF33C8" w:rsidP="00523994">
            <w:pPr>
              <w:jc w:val="both"/>
            </w:pPr>
            <w: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Співпраця з громадською радою та громадськими організаціями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center"/>
            </w:pPr>
            <w:r>
              <w:t>постійно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EF33C8" w:rsidRDefault="00EF33C8" w:rsidP="00694830">
            <w:pPr>
              <w:jc w:val="center"/>
            </w:pPr>
            <w:r>
              <w:t>діяльності, регламенту, зв'язків з громадськими організаціями та об’єднаннями громадян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 w:rsidP="00002BDC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EF33C8" w:rsidRDefault="00EF33C8" w:rsidP="00002BDC">
            <w:pPr>
              <w:jc w:val="center"/>
            </w:pPr>
            <w:r>
              <w:t>діяльності, регламенту, зв'язків з громадськими організаціями та об’єднаннями громадян</w:t>
            </w:r>
          </w:p>
        </w:tc>
      </w:tr>
      <w:tr w:rsidR="00EF33C8" w:rsidTr="00A26BD5">
        <w:trPr>
          <w:trHeight w:val="28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D87324">
            <w:r>
              <w:t>Розгляд електронних петицій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002BDC">
            <w:pPr>
              <w:jc w:val="center"/>
            </w:pPr>
            <w:r>
              <w:t>постійно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002BDC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EF33C8" w:rsidRDefault="00EF33C8" w:rsidP="00002BDC">
            <w:pPr>
              <w:jc w:val="center"/>
            </w:pPr>
            <w:r>
              <w:t>діяльності, регламенту, зв'язків з громадськими організаціями та об’єднаннями громадян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 w:rsidP="00002BDC">
            <w:pPr>
              <w:jc w:val="center"/>
            </w:pPr>
            <w:r>
              <w:t>ЦНАП</w:t>
            </w:r>
          </w:p>
        </w:tc>
      </w:tr>
      <w:tr w:rsidR="00EF33C8" w:rsidTr="00D87324">
        <w:trPr>
          <w:trHeight w:val="25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lastRenderedPageBreak/>
              <w:t xml:space="preserve">3.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Pr="00D87324" w:rsidRDefault="00EF33C8" w:rsidP="00D87324">
            <w:r w:rsidRPr="00D87324">
              <w:t>Інформація</w:t>
            </w:r>
            <w:r>
              <w:t xml:space="preserve"> про роботу відділ</w:t>
            </w:r>
            <w:r w:rsidRPr="00D87324">
              <w:t xml:space="preserve">у </w:t>
            </w:r>
            <w:r w:rsidRPr="00D87324">
              <w:rPr>
                <w:rStyle w:val="af4"/>
                <w:i w:val="0"/>
              </w:rPr>
              <w:t>по боротьбі з контрабандою</w:t>
            </w:r>
            <w:r w:rsidRPr="00D87324">
              <w:rPr>
                <w:rStyle w:val="st"/>
              </w:rPr>
              <w:t xml:space="preserve"> та порушеннями митних правил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Pr="00D87324" w:rsidRDefault="00EF33C8" w:rsidP="00002BDC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D87324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EF33C8" w:rsidRDefault="00EF33C8" w:rsidP="00D87324">
            <w:pPr>
              <w:jc w:val="center"/>
            </w:pPr>
            <w:r>
              <w:t>діяльності, регламенту, зв'язків з громадськими організаціями та об’єднаннями громадян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 w:rsidP="00002BDC">
            <w:pPr>
              <w:jc w:val="center"/>
            </w:pPr>
            <w:r>
              <w:t>відділ</w:t>
            </w:r>
            <w:r w:rsidRPr="00D87324">
              <w:t xml:space="preserve"> </w:t>
            </w:r>
            <w:r w:rsidRPr="00D87324">
              <w:rPr>
                <w:rStyle w:val="af4"/>
                <w:i w:val="0"/>
              </w:rPr>
              <w:t>по боротьбі з контрабандою</w:t>
            </w:r>
            <w:r w:rsidRPr="00D87324">
              <w:rPr>
                <w:rStyle w:val="st"/>
              </w:rPr>
              <w:t xml:space="preserve"> та порушеннями митних правил</w:t>
            </w:r>
          </w:p>
        </w:tc>
      </w:tr>
      <w:tr w:rsidR="00EF33C8" w:rsidTr="00D87324">
        <w:trPr>
          <w:trHeight w:val="19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D87324">
            <w:pPr>
              <w:jc w:val="center"/>
            </w:pPr>
            <w:r>
              <w:t>Звіт про роботу постійної комісії з питань законності і правопорядку, депутатської</w:t>
            </w:r>
          </w:p>
          <w:p w:rsidR="00EF33C8" w:rsidRPr="00D87324" w:rsidRDefault="00EF33C8" w:rsidP="00D87324">
            <w:r>
              <w:t>діяльності, регламенту, зв'язків з громадськими організаціями та об’єднаннями громадян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002BDC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D87324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EF33C8" w:rsidRDefault="00EF33C8" w:rsidP="00D87324">
            <w:pPr>
              <w:jc w:val="center"/>
            </w:pPr>
            <w:r>
              <w:t>діяльності, регламенту, зв'язків з громадськими організаціями та об’єднаннями громадян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 w:rsidP="00002BDC">
            <w:pPr>
              <w:jc w:val="center"/>
            </w:pPr>
            <w:r>
              <w:t>Голова комісії</w:t>
            </w:r>
          </w:p>
        </w:tc>
      </w:tr>
      <w:tr w:rsidR="00EF33C8" w:rsidTr="00104300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8" w:rsidRDefault="00EF33C8" w:rsidP="00104300">
            <w:pPr>
              <w:rPr>
                <w:b/>
              </w:rPr>
            </w:pPr>
          </w:p>
          <w:p w:rsidR="00EF33C8" w:rsidRDefault="00EF33C8" w:rsidP="00A9333A">
            <w:pPr>
              <w:jc w:val="center"/>
            </w:pPr>
            <w:r>
              <w:rPr>
                <w:b/>
              </w:rPr>
              <w:t>Комісія з питань бюджету, фінансів, соціально-економічного</w:t>
            </w:r>
            <w:r>
              <w:t xml:space="preserve"> </w:t>
            </w:r>
            <w:r>
              <w:rPr>
                <w:b/>
              </w:rPr>
              <w:t>розвитку, підприємництва та регуляторної діяльності</w:t>
            </w:r>
          </w:p>
        </w:tc>
      </w:tr>
      <w:tr w:rsidR="00EF33C8" w:rsidTr="00104300">
        <w:trPr>
          <w:trHeight w:val="2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1.</w:t>
            </w:r>
          </w:p>
          <w:p w:rsidR="00EF33C8" w:rsidRDefault="00EF33C8" w:rsidP="00335DFB">
            <w:pPr>
              <w:jc w:val="both"/>
            </w:pPr>
            <w: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9E0694">
            <w:pPr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9E0694">
            <w:pPr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Pr="00523994" w:rsidRDefault="00EF33C8" w:rsidP="009E0694">
            <w:pPr>
              <w:jc w:val="center"/>
            </w:pPr>
            <w:r w:rsidRPr="00523994">
              <w:t>Постійна комісія з питань бюджету, фінансів, соціально-економічного</w:t>
            </w:r>
          </w:p>
          <w:p w:rsidR="00EF33C8" w:rsidRDefault="00EF33C8" w:rsidP="009E0694">
            <w:pPr>
              <w:jc w:val="center"/>
            </w:pPr>
            <w:r w:rsidRPr="00523994">
              <w:t>розвитку, підприємництва та регуляторної діяльності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 w:rsidP="009E0694">
            <w:pPr>
              <w:jc w:val="center"/>
            </w:pPr>
            <w:r>
              <w:t>-</w:t>
            </w:r>
          </w:p>
        </w:tc>
      </w:tr>
      <w:tr w:rsidR="00EF33C8" w:rsidTr="00A26BD5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8" w:rsidRDefault="00EF33C8" w:rsidP="00A9333A">
            <w:pPr>
              <w:jc w:val="center"/>
              <w:rPr>
                <w:b/>
              </w:rPr>
            </w:pPr>
          </w:p>
          <w:p w:rsidR="00EF33C8" w:rsidRDefault="00EF33C8" w:rsidP="00A9333A">
            <w:pPr>
              <w:jc w:val="center"/>
            </w:pPr>
            <w:r>
              <w:rPr>
                <w:b/>
              </w:rPr>
              <w:t>Комісія з питань охорони здоров’я та екології</w:t>
            </w:r>
          </w:p>
        </w:tc>
      </w:tr>
      <w:tr w:rsidR="00EF33C8" w:rsidTr="00A26BD5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1.</w:t>
            </w:r>
          </w:p>
          <w:p w:rsidR="00EF33C8" w:rsidRDefault="00EF33C8" w:rsidP="00A423D8">
            <w:pPr>
              <w:jc w:val="both"/>
            </w:pPr>
            <w: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Створення госпітальних округів  в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center"/>
            </w:pPr>
            <w:r>
              <w:t>січень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2A711A">
            <w:pPr>
              <w:jc w:val="center"/>
            </w:pPr>
            <w:r>
              <w:t>Комісія з  питань охорони здоров’я та екології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>
            <w:pPr>
              <w:jc w:val="center"/>
            </w:pPr>
            <w:proofErr w:type="spellStart"/>
            <w:r>
              <w:t>О.Г.Клачук</w:t>
            </w:r>
            <w:proofErr w:type="spellEnd"/>
          </w:p>
        </w:tc>
      </w:tr>
      <w:tr w:rsidR="00EF33C8" w:rsidTr="00A26BD5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 xml:space="preserve">2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Питання стану екологічної безпеки в місті.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2A711A">
            <w:pPr>
              <w:jc w:val="center"/>
            </w:pPr>
            <w:r>
              <w:t>Комісія з  питань охорони здоров’я та екології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>
            <w:pPr>
              <w:jc w:val="center"/>
            </w:pPr>
            <w:r>
              <w:t>В.С. Фіщук</w:t>
            </w:r>
          </w:p>
          <w:p w:rsidR="00EF33C8" w:rsidRDefault="00EF33C8">
            <w:pPr>
              <w:jc w:val="center"/>
            </w:pPr>
            <w:r>
              <w:t xml:space="preserve">О.І. </w:t>
            </w:r>
            <w:proofErr w:type="spellStart"/>
            <w:r>
              <w:t>Козичко</w:t>
            </w:r>
            <w:proofErr w:type="spellEnd"/>
          </w:p>
        </w:tc>
      </w:tr>
      <w:tr w:rsidR="00EF33C8" w:rsidTr="00A26BD5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Стан з ВІЛ – інфікуванням та захворюваністю на СНІД за 2016 рік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center"/>
            </w:pPr>
            <w:r>
              <w:t>лютий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2A711A">
            <w:pPr>
              <w:jc w:val="center"/>
            </w:pPr>
            <w:r>
              <w:t>Комісія з  питань охорони здоров’я та екології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>
            <w:pPr>
              <w:jc w:val="center"/>
            </w:pPr>
            <w:proofErr w:type="spellStart"/>
            <w:r>
              <w:t>Потерук</w:t>
            </w:r>
            <w:proofErr w:type="spellEnd"/>
            <w:r>
              <w:t xml:space="preserve"> Д.Л.</w:t>
            </w:r>
          </w:p>
        </w:tc>
      </w:tr>
      <w:tr w:rsidR="00EF33C8" w:rsidTr="00A26BD5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Стан з наркоманією та алкоголізмом за 2016 рік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center"/>
            </w:pPr>
            <w:r>
              <w:t>березень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2A711A">
            <w:pPr>
              <w:jc w:val="center"/>
            </w:pPr>
            <w:r w:rsidRPr="006F008F">
              <w:t>Комісія з  питань охорони здоров’я та екології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>
            <w:pPr>
              <w:jc w:val="center"/>
            </w:pPr>
            <w:proofErr w:type="spellStart"/>
            <w:r>
              <w:t>Хомюк</w:t>
            </w:r>
            <w:proofErr w:type="spellEnd"/>
          </w:p>
        </w:tc>
      </w:tr>
      <w:tr w:rsidR="00EF33C8" w:rsidTr="00A26BD5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C8" w:rsidRDefault="00EF33C8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t>Стан із захворюваністю на туберкульоз у 2016 році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3C8" w:rsidRDefault="00EF33C8" w:rsidP="002A711A">
            <w:pPr>
              <w:jc w:val="center"/>
            </w:pPr>
            <w:r w:rsidRPr="006F008F">
              <w:t>Комісія з  питань охорони здоров’я та екології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3C8" w:rsidRDefault="00EF33C8">
            <w:pPr>
              <w:jc w:val="center"/>
            </w:pPr>
            <w:r>
              <w:t>Тарасюк</w:t>
            </w:r>
          </w:p>
          <w:p w:rsidR="00EF33C8" w:rsidRDefault="00EF33C8">
            <w:pPr>
              <w:jc w:val="center"/>
            </w:pPr>
          </w:p>
          <w:p w:rsidR="00EF33C8" w:rsidRDefault="00EF33C8">
            <w:pPr>
              <w:jc w:val="center"/>
            </w:pPr>
          </w:p>
          <w:p w:rsidR="00EF33C8" w:rsidRDefault="00EF33C8">
            <w:pPr>
              <w:jc w:val="center"/>
            </w:pPr>
          </w:p>
          <w:p w:rsidR="00EF33C8" w:rsidRDefault="00EF33C8">
            <w:pPr>
              <w:jc w:val="center"/>
            </w:pPr>
          </w:p>
          <w:p w:rsidR="00EF33C8" w:rsidRDefault="00EF33C8">
            <w:pPr>
              <w:jc w:val="center"/>
            </w:pPr>
          </w:p>
          <w:p w:rsidR="00EF33C8" w:rsidRDefault="00EF33C8">
            <w:pPr>
              <w:jc w:val="center"/>
            </w:pPr>
          </w:p>
          <w:p w:rsidR="00EF33C8" w:rsidRDefault="00EF33C8">
            <w:pPr>
              <w:jc w:val="center"/>
            </w:pPr>
          </w:p>
          <w:p w:rsidR="00EF33C8" w:rsidRDefault="00EF33C8">
            <w:pPr>
              <w:jc w:val="center"/>
            </w:pPr>
          </w:p>
          <w:p w:rsidR="00EF33C8" w:rsidRDefault="00EF33C8">
            <w:pPr>
              <w:jc w:val="center"/>
            </w:pPr>
          </w:p>
        </w:tc>
      </w:tr>
      <w:tr w:rsidR="00EF33C8" w:rsidTr="00A26BD5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616210">
            <w:pPr>
              <w:jc w:val="center"/>
              <w:rPr>
                <w:b/>
              </w:rPr>
            </w:pPr>
          </w:p>
          <w:p w:rsidR="00EF33C8" w:rsidRDefault="00EF33C8" w:rsidP="00616210">
            <w:pPr>
              <w:jc w:val="center"/>
            </w:pPr>
            <w:r>
              <w:rPr>
                <w:b/>
              </w:rPr>
              <w:t>Комісія з  питань освіти, культури, туризму, молоді і спорту,</w:t>
            </w:r>
          </w:p>
          <w:p w:rsidR="00EF33C8" w:rsidRDefault="00EF33C8">
            <w:pPr>
              <w:jc w:val="center"/>
            </w:pPr>
            <w:r>
              <w:rPr>
                <w:b/>
              </w:rPr>
              <w:t>комунікацій та міжнародного співробітництва</w:t>
            </w:r>
          </w:p>
        </w:tc>
      </w:tr>
      <w:tr w:rsidR="00EF33C8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both"/>
            </w:pPr>
            <w:r>
              <w:t>1.</w:t>
            </w:r>
          </w:p>
          <w:p w:rsidR="00EF33C8" w:rsidRDefault="00EF33C8" w:rsidP="0033023D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both"/>
            </w:pPr>
            <w:r>
              <w:t>Звіт начальника управління освіти, молоді та спорту за 2016 рік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 w:rsidP="00616210">
            <w:pPr>
              <w:jc w:val="center"/>
            </w:pPr>
            <w:r>
              <w:t>Постійна комісія з  питань освіти, культури, туризму, молоді і спорту, комунікацій та 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Петрук В.М.</w:t>
            </w:r>
          </w:p>
          <w:p w:rsidR="00EF33C8" w:rsidRDefault="00EF33C8">
            <w:pPr>
              <w:jc w:val="center"/>
            </w:pPr>
          </w:p>
        </w:tc>
      </w:tr>
      <w:tr w:rsidR="00EF33C8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both"/>
            </w:pPr>
            <w:r>
              <w:t>Звіт начальника управління культури та туризму за 2016 рік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 w:rsidP="00616210">
            <w:pPr>
              <w:jc w:val="center"/>
            </w:pPr>
            <w:r>
              <w:t>Постійна комісія з  питань освіти, культури, туризму, молоді і спорту, комунікацій та 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proofErr w:type="spellStart"/>
            <w:r>
              <w:t>Віслобоков</w:t>
            </w:r>
            <w:proofErr w:type="spellEnd"/>
            <w:r>
              <w:t xml:space="preserve"> Р.Ю.</w:t>
            </w:r>
          </w:p>
        </w:tc>
      </w:tr>
      <w:tr w:rsidR="00EF33C8">
        <w:trPr>
          <w:trHeight w:val="788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104300">
            <w:pPr>
              <w:jc w:val="center"/>
            </w:pPr>
            <w:r>
              <w:rPr>
                <w:b/>
              </w:rPr>
              <w:t>Комісія з питань соціального захисту</w:t>
            </w:r>
          </w:p>
          <w:p w:rsidR="00EF33C8" w:rsidRDefault="00EF33C8">
            <w:pPr>
              <w:jc w:val="center"/>
            </w:pPr>
            <w:r>
              <w:rPr>
                <w:b/>
              </w:rPr>
              <w:t>населення та  у справах учасників бойових дій та членів їх сімей</w:t>
            </w:r>
          </w:p>
        </w:tc>
      </w:tr>
      <w:tr w:rsidR="00EF33C8" w:rsidTr="009E6750">
        <w:trPr>
          <w:trHeight w:val="20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both"/>
            </w:pPr>
            <w:r>
              <w:rPr>
                <w:sz w:val="20"/>
                <w:szCs w:val="20"/>
              </w:rPr>
              <w:t>1.</w:t>
            </w:r>
          </w:p>
          <w:p w:rsidR="00EF33C8" w:rsidRDefault="00EF33C8" w:rsidP="00647576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Pr="00D55E2F" w:rsidRDefault="00EF33C8" w:rsidP="00D55E2F">
            <w:r w:rsidRPr="00D55E2F">
              <w:t>Звіт начальника управління соціального захисту</w:t>
            </w:r>
          </w:p>
          <w:p w:rsidR="00EF33C8" w:rsidRPr="00D55E2F" w:rsidRDefault="00EF33C8" w:rsidP="00D55E2F">
            <w:r w:rsidRPr="00D55E2F">
              <w:t>населення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 w:rsidP="000670B4">
            <w:pPr>
              <w:jc w:val="center"/>
            </w:pPr>
            <w:r>
              <w:t xml:space="preserve">лютий - березень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 w:rsidP="009E6750">
            <w:pPr>
              <w:jc w:val="center"/>
            </w:pPr>
            <w:r>
              <w:t>Постійна комісія з питань соціального захисту</w:t>
            </w:r>
          </w:p>
          <w:p w:rsidR="00EF33C8" w:rsidRDefault="00EF33C8" w:rsidP="009E6750">
            <w:pPr>
              <w:jc w:val="center"/>
            </w:pPr>
            <w:r>
              <w:t>населення та  у справах учасників бойових дій та членів їх сімей.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3C8" w:rsidRDefault="00EF33C8" w:rsidP="00914C90">
            <w:pPr>
              <w:jc w:val="center"/>
            </w:pPr>
            <w:proofErr w:type="spellStart"/>
            <w:r>
              <w:t>Матусевич</w:t>
            </w:r>
            <w:proofErr w:type="spellEnd"/>
            <w:r>
              <w:t xml:space="preserve"> М.В. </w:t>
            </w:r>
          </w:p>
        </w:tc>
      </w:tr>
      <w:tr w:rsidR="00EF33C8" w:rsidTr="009E6750">
        <w:trPr>
          <w:trHeight w:val="20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Pr="00D55E2F" w:rsidRDefault="00EF33C8">
            <w:pPr>
              <w:rPr>
                <w:b/>
              </w:rPr>
            </w:pPr>
            <w:r w:rsidRPr="00D55E2F">
              <w:t>Звіт</w:t>
            </w:r>
            <w:r w:rsidRPr="00D55E2F">
              <w:rPr>
                <w:rStyle w:val="af5"/>
                <w:b w:val="0"/>
              </w:rPr>
              <w:t xml:space="preserve"> директора територіального центру Соціального обслуговування (надання соціальних послуг)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 w:rsidP="00002BDC">
            <w:pPr>
              <w:jc w:val="center"/>
            </w:pPr>
            <w:r>
              <w:t xml:space="preserve">лютий - березень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 w:rsidP="00002BDC">
            <w:pPr>
              <w:jc w:val="center"/>
            </w:pPr>
            <w:r>
              <w:t>Постійна комісія з питань соціального захисту</w:t>
            </w:r>
          </w:p>
          <w:p w:rsidR="00EF33C8" w:rsidRDefault="00EF33C8" w:rsidP="00002BDC">
            <w:pPr>
              <w:jc w:val="center"/>
            </w:pPr>
            <w:r>
              <w:t>населення та  у справах учасників бойових дій та членів їх сімей.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3C8" w:rsidRDefault="00EF33C8" w:rsidP="00914C90">
            <w:pPr>
              <w:jc w:val="center"/>
            </w:pPr>
            <w:r>
              <w:t>Борис Г.Л.</w:t>
            </w:r>
          </w:p>
        </w:tc>
      </w:tr>
      <w:tr w:rsidR="00EF33C8" w:rsidTr="009E6750">
        <w:trPr>
          <w:trHeight w:val="20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Pr="00D55E2F" w:rsidRDefault="00EF33C8">
            <w:r>
              <w:t>Спільне засідання з членами сімей загиблих учасників АТО і соціальних служб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 w:rsidP="00002BDC">
            <w:pPr>
              <w:jc w:val="center"/>
            </w:pPr>
            <w:r>
              <w:t>березень - лютий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EF33C8" w:rsidRDefault="00EF33C8" w:rsidP="00D55E2F">
            <w:pPr>
              <w:jc w:val="center"/>
            </w:pPr>
            <w:r>
              <w:t>Постійна комісія з питань соціального захисту</w:t>
            </w:r>
          </w:p>
          <w:p w:rsidR="00EF33C8" w:rsidRDefault="00EF33C8" w:rsidP="00D55E2F">
            <w:pPr>
              <w:jc w:val="center"/>
            </w:pPr>
            <w:r>
              <w:t>населення та  у справах учасників бойових дій та членів їх сімей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3C8" w:rsidRDefault="00EF33C8" w:rsidP="00D55E2F">
            <w:pPr>
              <w:jc w:val="center"/>
            </w:pPr>
            <w:r>
              <w:t>Постійна комісія з питань соціального захисту</w:t>
            </w:r>
          </w:p>
          <w:p w:rsidR="00EF33C8" w:rsidRDefault="00EF33C8" w:rsidP="00D55E2F">
            <w:pPr>
              <w:jc w:val="center"/>
            </w:pPr>
            <w:r>
              <w:t>населення та  у справах учасників бойових дій та членів їх сімей</w:t>
            </w:r>
          </w:p>
        </w:tc>
      </w:tr>
      <w:tr w:rsidR="00EF33C8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104300">
            <w:pPr>
              <w:jc w:val="center"/>
            </w:pPr>
            <w:r>
              <w:rPr>
                <w:b/>
              </w:rPr>
              <w:t>Комісія з питань містобудування, житлово-комунального господарства,</w:t>
            </w:r>
          </w:p>
          <w:p w:rsidR="00EF33C8" w:rsidRDefault="00EF33C8">
            <w:pPr>
              <w:jc w:val="center"/>
            </w:pPr>
            <w:r>
              <w:rPr>
                <w:b/>
              </w:rPr>
              <w:t>інфраструктури, комунальної власності, енергозбереження та земельних відносин</w:t>
            </w:r>
          </w:p>
        </w:tc>
      </w:tr>
      <w:tr w:rsidR="00EF33C8" w:rsidTr="00D55E2F">
        <w:trPr>
          <w:trHeight w:val="304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1.</w:t>
            </w:r>
          </w:p>
          <w:p w:rsidR="00EF33C8" w:rsidRDefault="00EF33C8" w:rsidP="00173283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 w:rsidP="00002BDC">
            <w:pPr>
              <w:jc w:val="both"/>
            </w:pPr>
            <w:r>
              <w:t xml:space="preserve"> Звіт про роботу УЖКГ і Б та комунальних підприємств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 w:rsidP="00002BDC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Pr="00173283" w:rsidRDefault="00EF33C8" w:rsidP="00002BDC">
            <w:pPr>
              <w:jc w:val="center"/>
            </w:pPr>
            <w:r w:rsidRPr="00173283">
              <w:t>Постійна комісія з питань містобудування, житлово-комунального господарства,</w:t>
            </w:r>
          </w:p>
          <w:p w:rsidR="00EF33C8" w:rsidRDefault="00EF33C8" w:rsidP="00002BDC">
            <w:pPr>
              <w:jc w:val="center"/>
            </w:pPr>
            <w:r w:rsidRPr="00173283">
              <w:t>інфраструктури, комунальної власності, енергозбереження та земельних відносин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002BDC">
            <w:pPr>
              <w:jc w:val="both"/>
            </w:pPr>
            <w:r>
              <w:t>Фіщук В.С.</w:t>
            </w:r>
          </w:p>
          <w:p w:rsidR="00EF33C8" w:rsidRDefault="00EF33C8" w:rsidP="00002BDC">
            <w:pPr>
              <w:jc w:val="both"/>
            </w:pPr>
            <w:proofErr w:type="spellStart"/>
            <w:r>
              <w:t>Козичко</w:t>
            </w:r>
            <w:proofErr w:type="spellEnd"/>
            <w:r>
              <w:t xml:space="preserve"> І.П.</w:t>
            </w:r>
          </w:p>
          <w:p w:rsidR="00EF33C8" w:rsidRDefault="00EF33C8" w:rsidP="00002BDC">
            <w:pPr>
              <w:jc w:val="both"/>
            </w:pPr>
            <w:r>
              <w:t>Власюк В.В.</w:t>
            </w:r>
          </w:p>
          <w:p w:rsidR="00EF33C8" w:rsidRDefault="00EF33C8" w:rsidP="00002BDC">
            <w:pPr>
              <w:jc w:val="both"/>
            </w:pPr>
            <w:proofErr w:type="spellStart"/>
            <w:r>
              <w:t>Рубанова</w:t>
            </w:r>
            <w:proofErr w:type="spellEnd"/>
            <w:r>
              <w:t xml:space="preserve"> Г.С.</w:t>
            </w:r>
          </w:p>
        </w:tc>
      </w:tr>
      <w:tr w:rsidR="00EF33C8" w:rsidTr="00104300">
        <w:trPr>
          <w:trHeight w:val="304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3C8" w:rsidRDefault="00EF33C8">
            <w:pPr>
              <w:jc w:val="both"/>
            </w:pPr>
            <w:r>
              <w:lastRenderedPageBreak/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3C8" w:rsidRDefault="00EF33C8" w:rsidP="00002BDC">
            <w:pPr>
              <w:jc w:val="both"/>
            </w:pPr>
            <w:r>
              <w:t xml:space="preserve"> Звіт про роботу </w:t>
            </w:r>
            <w:r>
              <w:rPr>
                <w:bCs/>
              </w:rPr>
              <w:t>в</w:t>
            </w:r>
            <w:r w:rsidRPr="00C824DE">
              <w:rPr>
                <w:bCs/>
              </w:rPr>
              <w:t>ідділ</w:t>
            </w:r>
            <w:r>
              <w:rPr>
                <w:bCs/>
              </w:rPr>
              <w:t>у</w:t>
            </w:r>
            <w:r w:rsidRPr="00C824DE">
              <w:rPr>
                <w:bCs/>
              </w:rPr>
              <w:t xml:space="preserve"> майнових та земельних ресурсів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3C8" w:rsidRDefault="00EF33C8" w:rsidP="00002BDC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3C8" w:rsidRPr="00173283" w:rsidRDefault="00EF33C8" w:rsidP="00002BDC">
            <w:pPr>
              <w:jc w:val="center"/>
            </w:pPr>
            <w:r w:rsidRPr="00173283">
              <w:t>Постійна комісія з питань містобудування, житлово-комунального господарства,</w:t>
            </w:r>
          </w:p>
          <w:p w:rsidR="00EF33C8" w:rsidRDefault="00EF33C8" w:rsidP="00002BDC">
            <w:pPr>
              <w:jc w:val="center"/>
            </w:pPr>
            <w:r w:rsidRPr="00173283">
              <w:t>інфраструктури, комунальної власності, енергозбереження та земельних відносин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8" w:rsidRDefault="00EF33C8" w:rsidP="00002BDC">
            <w:pPr>
              <w:jc w:val="both"/>
            </w:pPr>
            <w:proofErr w:type="spellStart"/>
            <w:r>
              <w:t>Процька</w:t>
            </w:r>
            <w:proofErr w:type="spellEnd"/>
            <w:r>
              <w:t xml:space="preserve"> Л.С.</w:t>
            </w:r>
          </w:p>
        </w:tc>
      </w:tr>
    </w:tbl>
    <w:p w:rsidR="00EF33C8" w:rsidRDefault="00EF33C8" w:rsidP="00104300">
      <w:pPr>
        <w:rPr>
          <w:b/>
        </w:rPr>
      </w:pPr>
    </w:p>
    <w:p w:rsidR="00EF33C8" w:rsidRDefault="00EF33C8" w:rsidP="00FF1135">
      <w:pPr>
        <w:jc w:val="center"/>
      </w:pPr>
      <w:r>
        <w:rPr>
          <w:b/>
        </w:rPr>
        <w:t>ІІІ. Основні  організаційні заходи</w:t>
      </w:r>
    </w:p>
    <w:tbl>
      <w:tblPr>
        <w:tblW w:w="10126" w:type="dxa"/>
        <w:tblInd w:w="-118" w:type="dxa"/>
        <w:tblLook w:val="01E0" w:firstRow="1" w:lastRow="1" w:firstColumn="1" w:lastColumn="1" w:noHBand="0" w:noVBand="0"/>
      </w:tblPr>
      <w:tblGrid>
        <w:gridCol w:w="644"/>
        <w:gridCol w:w="4166"/>
        <w:gridCol w:w="2434"/>
        <w:gridCol w:w="2882"/>
      </w:tblGrid>
      <w:tr w:rsidR="00EF33C8" w:rsidTr="0010430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№ п/п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Назва заходу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Термін проведення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 xml:space="preserve">Відповідальні </w:t>
            </w:r>
          </w:p>
        </w:tc>
      </w:tr>
      <w:tr w:rsidR="00EF33C8" w:rsidTr="0010430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Проведення днів депутата міської ради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За потребою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Секретар міської ради, заступник міського голови, відділ організаційно-аналітичної роботи</w:t>
            </w:r>
          </w:p>
        </w:tc>
      </w:tr>
      <w:tr w:rsidR="00EF33C8" w:rsidTr="00104300">
        <w:trPr>
          <w:trHeight w:val="13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Участь депутатів міської ради у відзначенні державних свят та проведенні культурно-масових заходів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Згідно дат проведення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Секретар міської ради, заступник міського голови,</w:t>
            </w:r>
          </w:p>
          <w:p w:rsidR="00EF33C8" w:rsidRDefault="00EF33C8">
            <w:pPr>
              <w:jc w:val="center"/>
            </w:pPr>
            <w:r>
              <w:t>відділ організаційно-аналітичної роботи</w:t>
            </w:r>
          </w:p>
        </w:tc>
      </w:tr>
      <w:tr w:rsidR="00EF33C8" w:rsidTr="00104300">
        <w:trPr>
          <w:trHeight w:val="87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Навчальний семінар для депутатів міської ради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31 січня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Секретар міської ради, заступник міського голови,</w:t>
            </w:r>
          </w:p>
          <w:p w:rsidR="00EF33C8" w:rsidRDefault="00EF33C8">
            <w:pPr>
              <w:jc w:val="center"/>
            </w:pPr>
            <w:r>
              <w:t>відділ організаційно-аналітичної роботи</w:t>
            </w:r>
          </w:p>
        </w:tc>
      </w:tr>
    </w:tbl>
    <w:p w:rsidR="00EF33C8" w:rsidRDefault="00EF33C8">
      <w:pPr>
        <w:jc w:val="center"/>
      </w:pPr>
    </w:p>
    <w:p w:rsidR="00EF33C8" w:rsidRDefault="00EF33C8">
      <w:pPr>
        <w:jc w:val="both"/>
        <w:rPr>
          <w:sz w:val="28"/>
          <w:szCs w:val="28"/>
        </w:rPr>
      </w:pPr>
    </w:p>
    <w:p w:rsidR="00EF33C8" w:rsidRDefault="00EF33C8">
      <w:pPr>
        <w:jc w:val="both"/>
      </w:pPr>
      <w:r>
        <w:rPr>
          <w:b/>
        </w:rPr>
        <w:t>Секретар міської ради,</w:t>
      </w:r>
    </w:p>
    <w:p w:rsidR="00EF33C8" w:rsidRDefault="00EF33C8">
      <w:pPr>
        <w:jc w:val="both"/>
      </w:pPr>
      <w:r>
        <w:rPr>
          <w:b/>
        </w:rPr>
        <w:t>заступник міського голови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О.М.Свідерський</w:t>
      </w:r>
    </w:p>
    <w:p w:rsidR="00EF33C8" w:rsidRDefault="00EF33C8"/>
    <w:sectPr w:rsidR="00EF33C8" w:rsidSect="00D87324">
      <w:pgSz w:w="11906" w:h="16838"/>
      <w:pgMar w:top="360" w:right="746" w:bottom="18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ACTT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7F2D"/>
    <w:multiLevelType w:val="hybridMultilevel"/>
    <w:tmpl w:val="843ECB92"/>
    <w:lvl w:ilvl="0" w:tplc="35626952">
      <w:numFmt w:val="decimal"/>
      <w:lvlText w:val=""/>
      <w:lvlJc w:val="left"/>
      <w:pPr>
        <w:ind w:left="432" w:hanging="432"/>
      </w:pPr>
      <w:rPr>
        <w:rFonts w:cs="Times New Roman"/>
      </w:rPr>
    </w:lvl>
    <w:lvl w:ilvl="1" w:tplc="FB98BA42">
      <w:numFmt w:val="decimal"/>
      <w:lvlText w:val=""/>
      <w:lvlJc w:val="left"/>
      <w:pPr>
        <w:ind w:left="576" w:hanging="576"/>
      </w:pPr>
      <w:rPr>
        <w:rFonts w:cs="Times New Roman"/>
      </w:rPr>
    </w:lvl>
    <w:lvl w:ilvl="2" w:tplc="2E6898C6">
      <w:numFmt w:val="decimal"/>
      <w:lvlText w:val=""/>
      <w:lvlJc w:val="left"/>
      <w:pPr>
        <w:ind w:left="720" w:hanging="720"/>
      </w:pPr>
      <w:rPr>
        <w:rFonts w:cs="Times New Roman"/>
      </w:rPr>
    </w:lvl>
    <w:lvl w:ilvl="3" w:tplc="6A1E986C">
      <w:numFmt w:val="decimal"/>
      <w:lvlText w:val=""/>
      <w:lvlJc w:val="left"/>
      <w:pPr>
        <w:ind w:left="864" w:hanging="864"/>
      </w:pPr>
      <w:rPr>
        <w:rFonts w:cs="Times New Roman"/>
      </w:rPr>
    </w:lvl>
    <w:lvl w:ilvl="4" w:tplc="E98891D2">
      <w:numFmt w:val="decimal"/>
      <w:lvlText w:val=""/>
      <w:lvlJc w:val="left"/>
      <w:pPr>
        <w:ind w:left="1008" w:hanging="1008"/>
      </w:pPr>
      <w:rPr>
        <w:rFonts w:cs="Times New Roman"/>
      </w:rPr>
    </w:lvl>
    <w:lvl w:ilvl="5" w:tplc="D32A8282">
      <w:numFmt w:val="decimal"/>
      <w:lvlText w:val=""/>
      <w:lvlJc w:val="left"/>
      <w:pPr>
        <w:ind w:left="1152" w:hanging="1152"/>
      </w:pPr>
      <w:rPr>
        <w:rFonts w:cs="Times New Roman"/>
      </w:rPr>
    </w:lvl>
    <w:lvl w:ilvl="6" w:tplc="52F275A4">
      <w:numFmt w:val="decimal"/>
      <w:lvlText w:val=""/>
      <w:lvlJc w:val="left"/>
      <w:pPr>
        <w:ind w:left="1296" w:hanging="1296"/>
      </w:pPr>
      <w:rPr>
        <w:rFonts w:cs="Times New Roman"/>
      </w:rPr>
    </w:lvl>
    <w:lvl w:ilvl="7" w:tplc="B3D209CE">
      <w:numFmt w:val="decimal"/>
      <w:lvlText w:val=""/>
      <w:lvlJc w:val="left"/>
      <w:pPr>
        <w:ind w:left="1440" w:hanging="1440"/>
      </w:pPr>
      <w:rPr>
        <w:rFonts w:cs="Times New Roman"/>
      </w:rPr>
    </w:lvl>
    <w:lvl w:ilvl="8" w:tplc="94ECA6F8"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6795361"/>
    <w:multiLevelType w:val="hybridMultilevel"/>
    <w:tmpl w:val="DA428F64"/>
    <w:lvl w:ilvl="0" w:tplc="893EAAB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8831F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8C275A4">
      <w:numFmt w:val="bullet"/>
      <w:lvlText w:val=""/>
      <w:lvlJc w:val="left"/>
      <w:pPr>
        <w:ind w:left="2160" w:hanging="1800"/>
      </w:pPr>
    </w:lvl>
    <w:lvl w:ilvl="3" w:tplc="85B0564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15EBE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C246A98">
      <w:numFmt w:val="bullet"/>
      <w:lvlText w:val=""/>
      <w:lvlJc w:val="left"/>
      <w:pPr>
        <w:ind w:left="4320" w:hanging="3960"/>
      </w:pPr>
    </w:lvl>
    <w:lvl w:ilvl="6" w:tplc="D830556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75278A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06E3480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F2E"/>
    <w:rsid w:val="00002BDC"/>
    <w:rsid w:val="00062FC0"/>
    <w:rsid w:val="000670B4"/>
    <w:rsid w:val="0008299A"/>
    <w:rsid w:val="0009321A"/>
    <w:rsid w:val="00104300"/>
    <w:rsid w:val="00106C8E"/>
    <w:rsid w:val="00173283"/>
    <w:rsid w:val="00193E7D"/>
    <w:rsid w:val="00216265"/>
    <w:rsid w:val="002430E9"/>
    <w:rsid w:val="00293413"/>
    <w:rsid w:val="00297896"/>
    <w:rsid w:val="002A711A"/>
    <w:rsid w:val="002D28C4"/>
    <w:rsid w:val="002E616A"/>
    <w:rsid w:val="0033023D"/>
    <w:rsid w:val="00335DFB"/>
    <w:rsid w:val="0037062D"/>
    <w:rsid w:val="00375D99"/>
    <w:rsid w:val="003964F6"/>
    <w:rsid w:val="003B3EBC"/>
    <w:rsid w:val="003D7230"/>
    <w:rsid w:val="004C1367"/>
    <w:rsid w:val="00523994"/>
    <w:rsid w:val="00546039"/>
    <w:rsid w:val="00550BE3"/>
    <w:rsid w:val="00577FA8"/>
    <w:rsid w:val="00585433"/>
    <w:rsid w:val="005E7F2F"/>
    <w:rsid w:val="00616210"/>
    <w:rsid w:val="00647576"/>
    <w:rsid w:val="006614CA"/>
    <w:rsid w:val="00694830"/>
    <w:rsid w:val="006B15DF"/>
    <w:rsid w:val="006B3F91"/>
    <w:rsid w:val="006D3066"/>
    <w:rsid w:val="006F008F"/>
    <w:rsid w:val="00712395"/>
    <w:rsid w:val="0072574C"/>
    <w:rsid w:val="0079767D"/>
    <w:rsid w:val="007A2423"/>
    <w:rsid w:val="007B4B34"/>
    <w:rsid w:val="00800E5F"/>
    <w:rsid w:val="008C3F99"/>
    <w:rsid w:val="00914755"/>
    <w:rsid w:val="00914C90"/>
    <w:rsid w:val="0097160E"/>
    <w:rsid w:val="009C5D11"/>
    <w:rsid w:val="009E0076"/>
    <w:rsid w:val="009E0694"/>
    <w:rsid w:val="009E6750"/>
    <w:rsid w:val="00A26BD5"/>
    <w:rsid w:val="00A423D8"/>
    <w:rsid w:val="00A9333A"/>
    <w:rsid w:val="00AA6F2E"/>
    <w:rsid w:val="00B45FD5"/>
    <w:rsid w:val="00B84B0D"/>
    <w:rsid w:val="00BE4BDA"/>
    <w:rsid w:val="00C109F5"/>
    <w:rsid w:val="00C30112"/>
    <w:rsid w:val="00C5040F"/>
    <w:rsid w:val="00C5626B"/>
    <w:rsid w:val="00C74D7F"/>
    <w:rsid w:val="00C824DE"/>
    <w:rsid w:val="00C936C9"/>
    <w:rsid w:val="00CD1420"/>
    <w:rsid w:val="00CE5A99"/>
    <w:rsid w:val="00D069F4"/>
    <w:rsid w:val="00D55E2F"/>
    <w:rsid w:val="00D87324"/>
    <w:rsid w:val="00E00102"/>
    <w:rsid w:val="00E1738C"/>
    <w:rsid w:val="00E362E4"/>
    <w:rsid w:val="00EF33C8"/>
    <w:rsid w:val="00FA0F6A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22BAE56-1F7E-4124-BD90-B0402FA3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E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62E4"/>
    <w:pPr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9"/>
    <w:qFormat/>
    <w:rsid w:val="00E362E4"/>
    <w:pPr>
      <w:jc w:val="center"/>
      <w:outlineLvl w:val="1"/>
    </w:pPr>
    <w:rPr>
      <w:b/>
      <w:szCs w:val="20"/>
    </w:rPr>
  </w:style>
  <w:style w:type="paragraph" w:styleId="3">
    <w:name w:val="heading 3"/>
    <w:basedOn w:val="a"/>
    <w:link w:val="30"/>
    <w:uiPriority w:val="99"/>
    <w:qFormat/>
    <w:rsid w:val="00E362E4"/>
    <w:pPr>
      <w:spacing w:before="140" w:after="120"/>
      <w:outlineLvl w:val="2"/>
    </w:pPr>
    <w:rPr>
      <w:b/>
      <w:sz w:val="28"/>
      <w:szCs w:val="28"/>
    </w:rPr>
  </w:style>
  <w:style w:type="paragraph" w:styleId="5">
    <w:name w:val="heading 5"/>
    <w:basedOn w:val="a"/>
    <w:link w:val="50"/>
    <w:uiPriority w:val="99"/>
    <w:qFormat/>
    <w:rsid w:val="00E362E4"/>
    <w:pPr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B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84B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B0D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84B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E362E4"/>
    <w:rPr>
      <w:rFonts w:ascii="Times New Roman"/>
      <w:b/>
      <w:sz w:val="26"/>
    </w:rPr>
  </w:style>
  <w:style w:type="paragraph" w:customStyle="1" w:styleId="Quotations">
    <w:name w:val="Quotations"/>
    <w:uiPriority w:val="99"/>
    <w:rsid w:val="00E362E4"/>
    <w:pPr>
      <w:spacing w:after="283"/>
      <w:ind w:left="567" w:right="567"/>
    </w:pPr>
  </w:style>
  <w:style w:type="paragraph" w:customStyle="1" w:styleId="Style3">
    <w:name w:val="Style3"/>
    <w:uiPriority w:val="99"/>
    <w:rsid w:val="00E362E4"/>
    <w:pPr>
      <w:spacing w:line="329" w:lineRule="exact"/>
    </w:pPr>
    <w:rPr>
      <w:rFonts w:ascii="Candara"/>
    </w:rPr>
  </w:style>
  <w:style w:type="paragraph" w:styleId="a3">
    <w:name w:val="Subtitle"/>
    <w:basedOn w:val="a"/>
    <w:link w:val="a4"/>
    <w:uiPriority w:val="99"/>
    <w:qFormat/>
    <w:rsid w:val="00E362E4"/>
    <w:pPr>
      <w:spacing w:before="60" w:after="120"/>
      <w:jc w:val="center"/>
    </w:pPr>
    <w:rPr>
      <w:sz w:val="36"/>
      <w:szCs w:val="36"/>
    </w:rPr>
  </w:style>
  <w:style w:type="character" w:customStyle="1" w:styleId="a4">
    <w:name w:val="Підзаголовок Знак"/>
    <w:link w:val="a3"/>
    <w:uiPriority w:val="99"/>
    <w:locked/>
    <w:rsid w:val="00B84B0D"/>
    <w:rPr>
      <w:rFonts w:ascii="Cambria" w:hAnsi="Cambria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362E4"/>
    <w:pPr>
      <w:jc w:val="center"/>
    </w:pPr>
    <w:rPr>
      <w:b/>
      <w:sz w:val="56"/>
      <w:szCs w:val="56"/>
    </w:rPr>
  </w:style>
  <w:style w:type="character" w:customStyle="1" w:styleId="a6">
    <w:name w:val="Назва Знак"/>
    <w:link w:val="a5"/>
    <w:uiPriority w:val="99"/>
    <w:locked/>
    <w:rsid w:val="00B84B0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E362E4"/>
  </w:style>
  <w:style w:type="paragraph" w:customStyle="1" w:styleId="a7">
    <w:name w:val="Вміст кадру"/>
    <w:uiPriority w:val="99"/>
    <w:rsid w:val="00E362E4"/>
  </w:style>
  <w:style w:type="paragraph" w:customStyle="1" w:styleId="a8">
    <w:name w:val="Вміст таблиці"/>
    <w:uiPriority w:val="99"/>
    <w:rsid w:val="00E362E4"/>
  </w:style>
  <w:style w:type="character" w:styleId="a9">
    <w:name w:val="Hyperlink"/>
    <w:uiPriority w:val="99"/>
    <w:rsid w:val="00E362E4"/>
    <w:rPr>
      <w:rFonts w:cs="Times New Roman"/>
      <w:color w:val="000080"/>
      <w:u w:val="single"/>
    </w:rPr>
  </w:style>
  <w:style w:type="paragraph" w:customStyle="1" w:styleId="aa">
    <w:name w:val="Заголовок"/>
    <w:uiPriority w:val="99"/>
    <w:rsid w:val="00E362E4"/>
    <w:pPr>
      <w:spacing w:before="240" w:after="120"/>
    </w:pPr>
    <w:rPr>
      <w:rFonts w:ascii="Liberation Sans"/>
      <w:sz w:val="28"/>
      <w:szCs w:val="28"/>
    </w:rPr>
  </w:style>
  <w:style w:type="paragraph" w:customStyle="1" w:styleId="ab">
    <w:name w:val="Заголовок таблиці"/>
    <w:uiPriority w:val="99"/>
    <w:rsid w:val="00E362E4"/>
    <w:pPr>
      <w:jc w:val="center"/>
    </w:pPr>
    <w:rPr>
      <w:b/>
    </w:rPr>
  </w:style>
  <w:style w:type="paragraph" w:styleId="ac">
    <w:name w:val="caption"/>
    <w:basedOn w:val="a"/>
    <w:uiPriority w:val="99"/>
    <w:qFormat/>
    <w:rsid w:val="00E362E4"/>
    <w:pPr>
      <w:spacing w:before="120" w:after="120"/>
    </w:pPr>
    <w:rPr>
      <w:i/>
    </w:rPr>
  </w:style>
  <w:style w:type="paragraph" w:styleId="ad">
    <w:name w:val="Body Text"/>
    <w:basedOn w:val="a"/>
    <w:link w:val="ae"/>
    <w:uiPriority w:val="99"/>
    <w:rsid w:val="00E362E4"/>
    <w:rPr>
      <w:sz w:val="28"/>
      <w:szCs w:val="20"/>
    </w:rPr>
  </w:style>
  <w:style w:type="character" w:customStyle="1" w:styleId="ae">
    <w:name w:val="Основний текст Знак"/>
    <w:link w:val="ad"/>
    <w:uiPriority w:val="99"/>
    <w:semiHidden/>
    <w:locked/>
    <w:rsid w:val="00B84B0D"/>
    <w:rPr>
      <w:rFonts w:cs="Times New Roman"/>
      <w:sz w:val="24"/>
      <w:szCs w:val="24"/>
    </w:rPr>
  </w:style>
  <w:style w:type="character" w:styleId="af">
    <w:name w:val="FollowedHyperlink"/>
    <w:uiPriority w:val="99"/>
    <w:rsid w:val="00E362E4"/>
    <w:rPr>
      <w:rFonts w:cs="Times New Roman"/>
      <w:color w:val="800000"/>
      <w:u w:val="single"/>
    </w:rPr>
  </w:style>
  <w:style w:type="paragraph" w:customStyle="1" w:styleId="af0">
    <w:name w:val="Покажчик"/>
    <w:uiPriority w:val="99"/>
    <w:rsid w:val="00E362E4"/>
  </w:style>
  <w:style w:type="paragraph" w:styleId="af1">
    <w:name w:val="List"/>
    <w:basedOn w:val="a"/>
    <w:uiPriority w:val="99"/>
    <w:rsid w:val="00E362E4"/>
    <w:rPr>
      <w:sz w:val="20"/>
      <w:szCs w:val="20"/>
    </w:rPr>
  </w:style>
  <w:style w:type="paragraph" w:styleId="af2">
    <w:name w:val="Balloon Text"/>
    <w:basedOn w:val="a"/>
    <w:link w:val="11"/>
    <w:uiPriority w:val="99"/>
    <w:rsid w:val="00E362E4"/>
    <w:rPr>
      <w:rFonts w:ascii="Segoe UI"/>
      <w:sz w:val="18"/>
      <w:szCs w:val="18"/>
    </w:rPr>
  </w:style>
  <w:style w:type="character" w:customStyle="1" w:styleId="11">
    <w:name w:val="Текст у виносці Знак1"/>
    <w:link w:val="af2"/>
    <w:uiPriority w:val="99"/>
    <w:semiHidden/>
    <w:locked/>
    <w:rsid w:val="00B84B0D"/>
    <w:rPr>
      <w:rFonts w:cs="Times New Roman"/>
      <w:sz w:val="2"/>
    </w:rPr>
  </w:style>
  <w:style w:type="character" w:customStyle="1" w:styleId="af3">
    <w:name w:val="Текст у виносці Знак"/>
    <w:uiPriority w:val="99"/>
    <w:rsid w:val="00E362E4"/>
    <w:rPr>
      <w:rFonts w:ascii="Segoe UI"/>
      <w:sz w:val="18"/>
    </w:rPr>
  </w:style>
  <w:style w:type="character" w:customStyle="1" w:styleId="st">
    <w:name w:val="st"/>
    <w:uiPriority w:val="99"/>
    <w:rsid w:val="00D87324"/>
    <w:rPr>
      <w:rFonts w:cs="Times New Roman"/>
    </w:rPr>
  </w:style>
  <w:style w:type="character" w:styleId="af4">
    <w:name w:val="Emphasis"/>
    <w:uiPriority w:val="99"/>
    <w:qFormat/>
    <w:locked/>
    <w:rsid w:val="00D87324"/>
    <w:rPr>
      <w:rFonts w:cs="Times New Roman"/>
      <w:i/>
      <w:iCs/>
    </w:rPr>
  </w:style>
  <w:style w:type="character" w:styleId="af5">
    <w:name w:val="Strong"/>
    <w:uiPriority w:val="99"/>
    <w:qFormat/>
    <w:locked/>
    <w:rsid w:val="00D55E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4355</Words>
  <Characters>2483</Characters>
  <Application>Microsoft Office Word</Application>
  <DocSecurity>0</DocSecurity>
  <Lines>20</Lines>
  <Paragraphs>13</Paragraphs>
  <ScaleCrop>false</ScaleCrop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9</cp:revision>
  <cp:lastPrinted>2016-02-12T07:50:00Z</cp:lastPrinted>
  <dcterms:created xsi:type="dcterms:W3CDTF">2016-02-12T07:51:00Z</dcterms:created>
  <dcterms:modified xsi:type="dcterms:W3CDTF">2016-12-21T10:18:00Z</dcterms:modified>
</cp:coreProperties>
</file>